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20" w:type="dxa"/>
        <w:tblLayout w:type="fixed"/>
        <w:tblLook w:val="01E0" w:firstRow="1" w:lastRow="1" w:firstColumn="1" w:lastColumn="1" w:noHBand="0" w:noVBand="0"/>
      </w:tblPr>
      <w:tblGrid>
        <w:gridCol w:w="920"/>
        <w:gridCol w:w="1109"/>
        <w:gridCol w:w="6"/>
        <w:gridCol w:w="462"/>
        <w:gridCol w:w="1754"/>
        <w:gridCol w:w="824"/>
        <w:gridCol w:w="4345"/>
      </w:tblGrid>
      <w:tr w:rsidR="00A71190" w:rsidRPr="00C33EF2" w:rsidTr="00AB71B8">
        <w:tc>
          <w:tcPr>
            <w:tcW w:w="4251" w:type="dxa"/>
            <w:gridSpan w:val="5"/>
            <w:tcBorders>
              <w:bottom w:val="thinThickSmallGap" w:sz="12" w:space="0" w:color="auto"/>
            </w:tcBorders>
            <w:shd w:val="clear" w:color="auto" w:fill="auto"/>
          </w:tcPr>
          <w:bookmarkStart w:id="0" w:name="_GoBack"/>
          <w:bookmarkEnd w:id="0"/>
          <w:p w:rsidR="00A71190" w:rsidRPr="00C33EF2" w:rsidRDefault="00A71190" w:rsidP="00AB71B8">
            <w:pPr>
              <w:suppressAutoHyphens/>
              <w:spacing w:before="0" w:after="0"/>
              <w:jc w:val="center"/>
              <w:rPr>
                <w:rFonts w:cs="Arial"/>
                <w:b/>
                <w:spacing w:val="-1"/>
                <w:sz w:val="18"/>
                <w:szCs w:val="18"/>
              </w:rPr>
            </w:pPr>
            <w:r>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615ABEEE" wp14:editId="715BACB0">
                      <wp:simplePos x="0" y="0"/>
                      <wp:positionH relativeFrom="column">
                        <wp:posOffset>593090</wp:posOffset>
                      </wp:positionH>
                      <wp:positionV relativeFrom="paragraph">
                        <wp:posOffset>-3830320</wp:posOffset>
                      </wp:positionV>
                      <wp:extent cx="2057400" cy="410210"/>
                      <wp:effectExtent l="2540" t="0" r="0" b="635"/>
                      <wp:wrapNone/>
                      <wp:docPr id="1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627E" w:rsidRDefault="00FD627E" w:rsidP="00A71190">
                                  <w:r w:rsidRPr="009E7FA4">
                                    <w:rPr>
                                      <w:rFonts w:ascii="Times New Roman" w:hAnsi="Times New Roman"/>
                                      <w:vanish/>
                                      <w:sz w:val="22"/>
                                      <w:szCs w:val="22"/>
                                    </w:rPr>
                                    <w:fldChar w:fldCharType="begin"/>
                                  </w:r>
                                  <w:r w:rsidRPr="009E7FA4">
                                    <w:rPr>
                                      <w:rFonts w:ascii="Times New Roman" w:hAnsi="Times New Roman"/>
                                      <w:vanish/>
                                      <w:sz w:val="22"/>
                                      <w:szCs w:val="22"/>
                                    </w:rPr>
                                    <w:instrText xml:space="preserve"> MACROBUTTON  AcceptAllChangesShown "[Гриф ограничения доступа]" </w:instrText>
                                  </w:r>
                                  <w:r w:rsidRPr="009E7FA4">
                                    <w:rPr>
                                      <w:rFonts w:ascii="Times New Roman" w:hAnsi="Times New Roman"/>
                                      <w:vanish/>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026" type="#_x0000_t202" style="position:absolute;left:0;text-align:left;margin-left:46.7pt;margin-top:-301.6pt;width:162pt;height:3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kl8tgIAALs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" filled="f" stroked="f">
                      <v:textbox>
                        <w:txbxContent>
                          <w:p w:rsidR="00FD627E" w:rsidRDefault="00FD627E" w:rsidP="00A71190">
                            <w:r w:rsidRPr="009E7FA4">
                              <w:rPr>
                                <w:rFonts w:ascii="Times New Roman" w:hAnsi="Times New Roman"/>
                                <w:vanish/>
                                <w:sz w:val="22"/>
                                <w:szCs w:val="22"/>
                              </w:rPr>
                              <w:fldChar w:fldCharType="begin"/>
                            </w:r>
                            <w:r w:rsidRPr="009E7FA4">
                              <w:rPr>
                                <w:rFonts w:ascii="Times New Roman" w:hAnsi="Times New Roman"/>
                                <w:vanish/>
                                <w:sz w:val="22"/>
                                <w:szCs w:val="22"/>
                              </w:rPr>
                              <w:instrText xml:space="preserve"> MACROBUTTON  AcceptAllChangesShown "[Гриф ограничения доступа]" </w:instrText>
                            </w:r>
                            <w:r w:rsidRPr="009E7FA4">
                              <w:rPr>
                                <w:rFonts w:ascii="Times New Roman" w:hAnsi="Times New Roman"/>
                                <w:vanish/>
                                <w:sz w:val="22"/>
                                <w:szCs w:val="22"/>
                              </w:rPr>
                              <w:fldChar w:fldCharType="end"/>
                            </w:r>
                          </w:p>
                        </w:txbxContent>
                      </v:textbox>
                    </v:shape>
                  </w:pict>
                </mc:Fallback>
              </mc:AlternateContent>
            </w:r>
            <w:r w:rsidRPr="00C33EF2">
              <w:rPr>
                <w:rFonts w:cs="Arial"/>
                <w:b/>
                <w:spacing w:val="-1"/>
                <w:sz w:val="18"/>
                <w:szCs w:val="18"/>
              </w:rPr>
              <w:t>ОТКРЫТОЕ АКЦИОНЕРНОЕ ОБЩЕСТВО</w:t>
            </w:r>
          </w:p>
          <w:p w:rsidR="00A71190" w:rsidRPr="00C33EF2" w:rsidRDefault="00A71190" w:rsidP="00AB71B8">
            <w:pPr>
              <w:suppressAutoHyphens/>
              <w:spacing w:before="0" w:after="0"/>
              <w:ind w:left="-57" w:right="-57"/>
              <w:jc w:val="center"/>
              <w:rPr>
                <w:rFonts w:cs="Arial"/>
                <w:sz w:val="17"/>
                <w:szCs w:val="17"/>
              </w:rPr>
            </w:pPr>
            <w:r w:rsidRPr="00C33EF2">
              <w:rPr>
                <w:rFonts w:cs="Arial"/>
                <w:b/>
                <w:spacing w:val="-1"/>
                <w:sz w:val="18"/>
                <w:szCs w:val="18"/>
              </w:rPr>
              <w:t>«ИНЖЕНЕРНЫЙ ЦЕНТР ЭНЕРГЕТИКИ УРАЛА –</w:t>
            </w:r>
            <w:r w:rsidRPr="00C33EF2">
              <w:rPr>
                <w:rFonts w:cs="Arial"/>
                <w:b/>
                <w:spacing w:val="-1"/>
                <w:sz w:val="20"/>
                <w:szCs w:val="20"/>
              </w:rPr>
              <w:t xml:space="preserve"> </w:t>
            </w:r>
            <w:r w:rsidRPr="00C33EF2">
              <w:rPr>
                <w:rFonts w:cs="Arial"/>
                <w:b/>
                <w:spacing w:val="-1"/>
                <w:sz w:val="20"/>
                <w:szCs w:val="20"/>
              </w:rPr>
              <w:br/>
            </w:r>
            <w:r w:rsidRPr="00C33EF2">
              <w:rPr>
                <w:rFonts w:cs="Arial"/>
                <w:sz w:val="17"/>
                <w:szCs w:val="17"/>
              </w:rPr>
              <w:t>УРАЛВНИПИЭНЕРГОПРОМ,</w:t>
            </w:r>
          </w:p>
          <w:p w:rsidR="00A71190" w:rsidRPr="00C33EF2" w:rsidRDefault="00A71190" w:rsidP="00AB71B8">
            <w:pPr>
              <w:suppressAutoHyphens/>
              <w:spacing w:before="0"/>
              <w:jc w:val="center"/>
              <w:rPr>
                <w:rFonts w:cs="Arial"/>
                <w:sz w:val="17"/>
                <w:szCs w:val="17"/>
              </w:rPr>
            </w:pPr>
            <w:r w:rsidRPr="00C33EF2">
              <w:rPr>
                <w:rFonts w:cs="Arial"/>
                <w:sz w:val="17"/>
                <w:szCs w:val="17"/>
              </w:rPr>
              <w:t>Уралсельэнергопроект, УралТЭП, УралОРГРЭС, УралВТИ, Уралэнергосетьпроект, Челябэнергосетьпроект</w:t>
            </w:r>
            <w:r w:rsidRPr="00C33EF2">
              <w:rPr>
                <w:rFonts w:cs="Arial"/>
                <w:b/>
                <w:sz w:val="18"/>
                <w:szCs w:val="18"/>
              </w:rPr>
              <w:t>»</w:t>
            </w:r>
          </w:p>
          <w:p w:rsidR="00A71190" w:rsidRPr="00C33EF2" w:rsidRDefault="00A71190" w:rsidP="00AB71B8">
            <w:pPr>
              <w:suppressAutoHyphens/>
              <w:spacing w:before="40" w:after="80"/>
              <w:ind w:left="-42" w:right="-28" w:hanging="14"/>
              <w:jc w:val="center"/>
              <w:rPr>
                <w:rFonts w:ascii="Times New Roman" w:hAnsi="Times New Roman"/>
                <w:caps/>
                <w:spacing w:val="40"/>
                <w:sz w:val="28"/>
                <w:szCs w:val="28"/>
              </w:rPr>
            </w:pPr>
            <w:r w:rsidRPr="00C33EF2">
              <w:rPr>
                <w:rFonts w:cs="Arial"/>
                <w:b/>
                <w:spacing w:val="-1"/>
                <w:sz w:val="18"/>
                <w:szCs w:val="18"/>
              </w:rPr>
              <w:t>(ОАО «Инженерный центр энергетики Урала»)</w:t>
            </w:r>
          </w:p>
        </w:tc>
        <w:tc>
          <w:tcPr>
            <w:tcW w:w="824" w:type="dxa"/>
            <w:vMerge w:val="restart"/>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c>
          <w:tcPr>
            <w:tcW w:w="4345" w:type="dxa"/>
            <w:vMerge w:val="restart"/>
            <w:shd w:val="clear" w:color="auto" w:fill="auto"/>
          </w:tcPr>
          <w:p w:rsidR="00A71190" w:rsidRDefault="00A71190" w:rsidP="00AB71B8">
            <w:pPr>
              <w:tabs>
                <w:tab w:val="left" w:pos="618"/>
              </w:tabs>
              <w:suppressAutoHyphens/>
              <w:spacing w:before="0" w:after="0"/>
              <w:rPr>
                <w:rFonts w:ascii="Times New Roman" w:hAnsi="Times New Roman"/>
                <w:sz w:val="28"/>
                <w:szCs w:val="28"/>
                <w:lang w:val="en-US"/>
              </w:rPr>
            </w:pPr>
            <w:r>
              <w:rPr>
                <w:rFonts w:ascii="Times New Roman" w:hAnsi="Times New Roman"/>
                <w:sz w:val="28"/>
                <w:szCs w:val="28"/>
              </w:rPr>
              <w:t>Потенциальным поставщикам</w:t>
            </w:r>
          </w:p>
          <w:p w:rsidR="00A71190" w:rsidRDefault="00A71190" w:rsidP="00AB71B8">
            <w:pPr>
              <w:tabs>
                <w:tab w:val="left" w:pos="618"/>
              </w:tabs>
              <w:suppressAutoHyphens/>
              <w:spacing w:before="0" w:after="0"/>
              <w:rPr>
                <w:rFonts w:ascii="Times New Roman" w:hAnsi="Times New Roman"/>
                <w:sz w:val="28"/>
                <w:szCs w:val="28"/>
                <w:lang w:val="en-US"/>
              </w:rPr>
            </w:pPr>
            <w:r>
              <w:rPr>
                <w:rFonts w:ascii="Times New Roman" w:hAnsi="Times New Roman"/>
                <w:sz w:val="28"/>
                <w:szCs w:val="28"/>
                <w:lang w:val="en-US"/>
              </w:rPr>
              <w:fldChar w:fldCharType="begin"/>
            </w:r>
            <w:r>
              <w:rPr>
                <w:rFonts w:ascii="Times New Roman" w:hAnsi="Times New Roman"/>
                <w:sz w:val="28"/>
                <w:szCs w:val="28"/>
                <w:lang w:val="en-US"/>
              </w:rPr>
              <w:instrText xml:space="preserve"> DOCPROPERTY "ПИ Email 1" \* MERGEFORMAT </w:instrText>
            </w:r>
            <w:r>
              <w:rPr>
                <w:rFonts w:ascii="Times New Roman" w:hAnsi="Times New Roman"/>
                <w:sz w:val="28"/>
                <w:szCs w:val="28"/>
                <w:lang w:val="en-US"/>
              </w:rPr>
              <w:fldChar w:fldCharType="separate"/>
            </w:r>
            <w:r>
              <w:rPr>
                <w:rFonts w:ascii="Times New Roman" w:hAnsi="Times New Roman"/>
                <w:sz w:val="28"/>
                <w:szCs w:val="28"/>
                <w:lang w:val="en-US"/>
              </w:rPr>
              <w:t xml:space="preserve"> </w:t>
            </w:r>
            <w:r>
              <w:rPr>
                <w:rFonts w:ascii="Times New Roman" w:hAnsi="Times New Roman"/>
                <w:sz w:val="28"/>
                <w:szCs w:val="28"/>
                <w:lang w:val="en-US"/>
              </w:rPr>
              <w:fldChar w:fldCharType="end"/>
            </w:r>
          </w:p>
          <w:p w:rsidR="00A71190" w:rsidRPr="00C33EF2" w:rsidRDefault="00A71190" w:rsidP="00AB71B8">
            <w:pPr>
              <w:tabs>
                <w:tab w:val="left" w:pos="618"/>
              </w:tabs>
              <w:suppressAutoHyphens/>
              <w:spacing w:before="0" w:after="0"/>
              <w:rPr>
                <w:rFonts w:ascii="Times New Roman" w:hAnsi="Times New Roman"/>
                <w:sz w:val="28"/>
                <w:szCs w:val="28"/>
                <w:lang w:val="en-US"/>
              </w:rPr>
            </w:pPr>
            <w:r>
              <w:rPr>
                <w:rFonts w:ascii="Times New Roman" w:hAnsi="Times New Roman"/>
                <w:sz w:val="28"/>
                <w:szCs w:val="28"/>
                <w:lang w:val="en-US"/>
              </w:rPr>
              <w:fldChar w:fldCharType="begin"/>
            </w:r>
            <w:r>
              <w:rPr>
                <w:rFonts w:ascii="Times New Roman" w:hAnsi="Times New Roman"/>
                <w:sz w:val="28"/>
                <w:szCs w:val="28"/>
                <w:lang w:val="en-US"/>
              </w:rPr>
              <w:instrText xml:space="preserve"> DOCPROPERTY "ПИ Факс 1" \* MERGEFORMAT </w:instrText>
            </w:r>
            <w:r>
              <w:rPr>
                <w:rFonts w:ascii="Times New Roman" w:hAnsi="Times New Roman"/>
                <w:sz w:val="28"/>
                <w:szCs w:val="28"/>
                <w:lang w:val="en-US"/>
              </w:rPr>
              <w:fldChar w:fldCharType="separate"/>
            </w:r>
            <w:r>
              <w:rPr>
                <w:rFonts w:ascii="Times New Roman" w:hAnsi="Times New Roman"/>
                <w:sz w:val="28"/>
                <w:szCs w:val="28"/>
                <w:lang w:val="en-US"/>
              </w:rPr>
              <w:t xml:space="preserve"> </w:t>
            </w:r>
            <w:r>
              <w:rPr>
                <w:rFonts w:ascii="Times New Roman" w:hAnsi="Times New Roman"/>
                <w:sz w:val="28"/>
                <w:szCs w:val="28"/>
                <w:lang w:val="en-US"/>
              </w:rPr>
              <w:fldChar w:fldCharType="end"/>
            </w:r>
            <w:r>
              <w:rPr>
                <w:rFonts w:ascii="Times New Roman" w:hAnsi="Times New Roman"/>
                <w:sz w:val="28"/>
                <w:szCs w:val="28"/>
                <w:lang w:val="en-US"/>
              </w:rPr>
              <w:fldChar w:fldCharType="begin"/>
            </w:r>
            <w:r>
              <w:rPr>
                <w:rFonts w:ascii="Times New Roman" w:hAnsi="Times New Roman"/>
                <w:sz w:val="28"/>
                <w:szCs w:val="28"/>
                <w:lang w:val="en-US"/>
              </w:rPr>
              <w:instrText xml:space="preserve"> DOCPROPERTY "ПИ Факс 3" \* MERGEFORMAT </w:instrText>
            </w:r>
            <w:r>
              <w:rPr>
                <w:rFonts w:ascii="Times New Roman" w:hAnsi="Times New Roman"/>
                <w:sz w:val="28"/>
                <w:szCs w:val="28"/>
                <w:lang w:val="en-US"/>
              </w:rPr>
              <w:fldChar w:fldCharType="separate"/>
            </w:r>
            <w:r>
              <w:rPr>
                <w:rFonts w:ascii="Times New Roman" w:hAnsi="Times New Roman"/>
                <w:sz w:val="28"/>
                <w:szCs w:val="28"/>
                <w:lang w:val="en-US"/>
              </w:rPr>
              <w:t xml:space="preserve"> </w:t>
            </w:r>
            <w:r>
              <w:rPr>
                <w:rFonts w:ascii="Times New Roman" w:hAnsi="Times New Roman"/>
                <w:sz w:val="28"/>
                <w:szCs w:val="28"/>
                <w:lang w:val="en-US"/>
              </w:rPr>
              <w:fldChar w:fldCharType="end"/>
            </w:r>
          </w:p>
          <w:p w:rsidR="00A71190" w:rsidRPr="00C33EF2" w:rsidRDefault="00A71190" w:rsidP="00AB71B8">
            <w:pPr>
              <w:tabs>
                <w:tab w:val="left" w:pos="618"/>
              </w:tabs>
              <w:suppressAutoHyphens/>
              <w:spacing w:before="0" w:after="0"/>
              <w:rPr>
                <w:rFonts w:ascii="Times New Roman" w:hAnsi="Times New Roman"/>
                <w:sz w:val="28"/>
                <w:szCs w:val="28"/>
                <w:lang w:val="en-US"/>
              </w:rPr>
            </w:pPr>
          </w:p>
          <w:p w:rsidR="00A71190" w:rsidRPr="00C33EF2" w:rsidRDefault="00A71190" w:rsidP="00AB71B8">
            <w:pPr>
              <w:tabs>
                <w:tab w:val="left" w:pos="618"/>
              </w:tabs>
              <w:suppressAutoHyphens/>
              <w:spacing w:before="0" w:after="0"/>
              <w:rPr>
                <w:rFonts w:ascii="Times New Roman" w:hAnsi="Times New Roman"/>
                <w:sz w:val="28"/>
                <w:szCs w:val="28"/>
                <w:lang w:val="en-US"/>
              </w:rPr>
            </w:pPr>
            <w:r w:rsidRPr="00C33EF2">
              <w:rPr>
                <w:rFonts w:ascii="Times New Roman" w:hAnsi="Times New Roman"/>
                <w:sz w:val="28"/>
                <w:szCs w:val="28"/>
              </w:rPr>
              <w:fldChar w:fldCharType="begin"/>
            </w:r>
            <w:r w:rsidRPr="00C33EF2">
              <w:rPr>
                <w:rFonts w:ascii="Times New Roman" w:hAnsi="Times New Roman"/>
                <w:sz w:val="28"/>
                <w:szCs w:val="28"/>
              </w:rPr>
              <w:instrText xml:space="preserve"> DOCPROPERTY "ПИ Корр4" \* MERGEFORMAT </w:instrText>
            </w:r>
            <w:r w:rsidRPr="00C33EF2">
              <w:rPr>
                <w:rFonts w:ascii="Times New Roman" w:hAnsi="Times New Roman"/>
                <w:sz w:val="28"/>
                <w:szCs w:val="28"/>
              </w:rPr>
              <w:fldChar w:fldCharType="separate"/>
            </w:r>
            <w:r>
              <w:rPr>
                <w:rFonts w:ascii="Times New Roman" w:hAnsi="Times New Roman"/>
                <w:sz w:val="28"/>
                <w:szCs w:val="28"/>
              </w:rPr>
              <w:t xml:space="preserve"> </w:t>
            </w:r>
            <w:r w:rsidRPr="00C33EF2">
              <w:rPr>
                <w:rFonts w:ascii="Times New Roman" w:hAnsi="Times New Roman"/>
                <w:sz w:val="28"/>
                <w:szCs w:val="28"/>
              </w:rPr>
              <w:fldChar w:fldCharType="end"/>
            </w:r>
          </w:p>
          <w:p w:rsidR="00A71190" w:rsidRPr="00C33EF2" w:rsidRDefault="00A71190" w:rsidP="00AB71B8">
            <w:pPr>
              <w:tabs>
                <w:tab w:val="left" w:pos="618"/>
              </w:tabs>
              <w:suppressAutoHyphens/>
              <w:spacing w:before="0" w:after="0"/>
              <w:rPr>
                <w:rFonts w:ascii="Times New Roman" w:hAnsi="Times New Roman"/>
                <w:sz w:val="28"/>
                <w:szCs w:val="28"/>
              </w:rPr>
            </w:pPr>
            <w:r w:rsidRPr="00C33EF2">
              <w:rPr>
                <w:rFonts w:ascii="Times New Roman" w:hAnsi="Times New Roman"/>
                <w:sz w:val="28"/>
                <w:szCs w:val="28"/>
                <w:lang w:val="en-US"/>
              </w:rPr>
              <w:fldChar w:fldCharType="begin"/>
            </w:r>
            <w:r w:rsidRPr="00C33EF2">
              <w:rPr>
                <w:rFonts w:ascii="Times New Roman" w:hAnsi="Times New Roman"/>
                <w:sz w:val="28"/>
                <w:szCs w:val="28"/>
              </w:rPr>
              <w:instrText xml:space="preserve"> </w:instrText>
            </w:r>
            <w:r w:rsidRPr="00C33EF2">
              <w:rPr>
                <w:rFonts w:ascii="Times New Roman" w:hAnsi="Times New Roman"/>
                <w:sz w:val="28"/>
                <w:szCs w:val="28"/>
                <w:lang w:val="en-US"/>
              </w:rPr>
              <w:instrText>DOCPROPERTY</w:instrText>
            </w:r>
            <w:r w:rsidRPr="00C33EF2">
              <w:rPr>
                <w:rFonts w:ascii="Times New Roman" w:hAnsi="Times New Roman"/>
                <w:sz w:val="28"/>
                <w:szCs w:val="28"/>
              </w:rPr>
              <w:instrText xml:space="preserve"> "ПИ Дол4" \* </w:instrText>
            </w:r>
            <w:r w:rsidRPr="00C33EF2">
              <w:rPr>
                <w:rFonts w:ascii="Times New Roman" w:hAnsi="Times New Roman"/>
                <w:sz w:val="28"/>
                <w:szCs w:val="28"/>
                <w:lang w:val="en-US"/>
              </w:rPr>
              <w:instrText>MERGEFORMAT</w:instrText>
            </w:r>
            <w:r w:rsidRPr="00C33EF2">
              <w:rPr>
                <w:rFonts w:ascii="Times New Roman" w:hAnsi="Times New Roman"/>
                <w:sz w:val="28"/>
                <w:szCs w:val="28"/>
              </w:rPr>
              <w:instrText xml:space="preserve"> </w:instrText>
            </w:r>
            <w:r w:rsidRPr="00C33EF2">
              <w:rPr>
                <w:rFonts w:ascii="Times New Roman" w:hAnsi="Times New Roman"/>
                <w:sz w:val="28"/>
                <w:szCs w:val="28"/>
                <w:lang w:val="en-US"/>
              </w:rPr>
              <w:fldChar w:fldCharType="separate"/>
            </w:r>
            <w:r w:rsidRPr="00385B26">
              <w:rPr>
                <w:rFonts w:ascii="Times New Roman" w:hAnsi="Times New Roman"/>
                <w:sz w:val="28"/>
                <w:szCs w:val="28"/>
              </w:rPr>
              <w:t xml:space="preserve"> </w:t>
            </w:r>
            <w:r w:rsidRPr="00C33EF2">
              <w:rPr>
                <w:rFonts w:ascii="Times New Roman" w:hAnsi="Times New Roman"/>
                <w:sz w:val="28"/>
                <w:szCs w:val="28"/>
                <w:lang w:val="en-US"/>
              </w:rPr>
              <w:fldChar w:fldCharType="end"/>
            </w:r>
          </w:p>
          <w:p w:rsidR="00A71190" w:rsidRPr="00C33EF2" w:rsidRDefault="00A71190" w:rsidP="00AB71B8">
            <w:pPr>
              <w:tabs>
                <w:tab w:val="left" w:pos="618"/>
              </w:tabs>
              <w:suppressAutoHyphens/>
              <w:spacing w:before="0" w:after="0"/>
              <w:rPr>
                <w:rFonts w:ascii="Times New Roman" w:hAnsi="Times New Roman"/>
                <w:sz w:val="28"/>
                <w:szCs w:val="28"/>
              </w:rPr>
            </w:pPr>
            <w:r w:rsidRPr="00C33EF2">
              <w:rPr>
                <w:rFonts w:ascii="Times New Roman" w:hAnsi="Times New Roman"/>
                <w:sz w:val="28"/>
                <w:szCs w:val="28"/>
                <w:lang w:val="en-US"/>
              </w:rPr>
              <w:fldChar w:fldCharType="begin"/>
            </w:r>
            <w:r w:rsidRPr="00C33EF2">
              <w:rPr>
                <w:rFonts w:ascii="Times New Roman" w:hAnsi="Times New Roman"/>
                <w:sz w:val="28"/>
                <w:szCs w:val="28"/>
              </w:rPr>
              <w:instrText xml:space="preserve"> </w:instrText>
            </w:r>
            <w:r w:rsidRPr="00C33EF2">
              <w:rPr>
                <w:rFonts w:ascii="Times New Roman" w:hAnsi="Times New Roman"/>
                <w:sz w:val="28"/>
                <w:szCs w:val="28"/>
                <w:lang w:val="en-US"/>
              </w:rPr>
              <w:instrText>DOCPROPERTY</w:instrText>
            </w:r>
            <w:r w:rsidRPr="00C33EF2">
              <w:rPr>
                <w:rFonts w:ascii="Times New Roman" w:hAnsi="Times New Roman"/>
                <w:sz w:val="28"/>
                <w:szCs w:val="28"/>
              </w:rPr>
              <w:instrText xml:space="preserve"> "ПИ Конт4" \* </w:instrText>
            </w:r>
            <w:r w:rsidRPr="00C33EF2">
              <w:rPr>
                <w:rFonts w:ascii="Times New Roman" w:hAnsi="Times New Roman"/>
                <w:sz w:val="28"/>
                <w:szCs w:val="28"/>
                <w:lang w:val="en-US"/>
              </w:rPr>
              <w:instrText>MERGEFORMAT</w:instrText>
            </w:r>
            <w:r w:rsidRPr="00C33EF2">
              <w:rPr>
                <w:rFonts w:ascii="Times New Roman" w:hAnsi="Times New Roman"/>
                <w:sz w:val="28"/>
                <w:szCs w:val="28"/>
              </w:rPr>
              <w:instrText xml:space="preserve"> </w:instrText>
            </w:r>
            <w:r w:rsidRPr="00C33EF2">
              <w:rPr>
                <w:rFonts w:ascii="Times New Roman" w:hAnsi="Times New Roman"/>
                <w:sz w:val="28"/>
                <w:szCs w:val="28"/>
                <w:lang w:val="en-US"/>
              </w:rPr>
              <w:fldChar w:fldCharType="separate"/>
            </w:r>
            <w:r w:rsidRPr="00385B26">
              <w:rPr>
                <w:rFonts w:ascii="Times New Roman" w:hAnsi="Times New Roman"/>
                <w:sz w:val="28"/>
                <w:szCs w:val="28"/>
              </w:rPr>
              <w:t xml:space="preserve"> </w:t>
            </w:r>
            <w:r w:rsidRPr="00C33EF2">
              <w:rPr>
                <w:rFonts w:ascii="Times New Roman" w:hAnsi="Times New Roman"/>
                <w:sz w:val="28"/>
                <w:szCs w:val="28"/>
                <w:lang w:val="en-US"/>
              </w:rPr>
              <w:fldChar w:fldCharType="end"/>
            </w:r>
          </w:p>
          <w:p w:rsidR="00A71190" w:rsidRPr="00C33EF2" w:rsidRDefault="00A71190" w:rsidP="00AB71B8">
            <w:pPr>
              <w:tabs>
                <w:tab w:val="left" w:pos="618"/>
              </w:tabs>
              <w:suppressAutoHyphens/>
              <w:spacing w:before="0" w:after="0"/>
              <w:rPr>
                <w:rFonts w:ascii="Times New Roman" w:hAnsi="Times New Roman"/>
                <w:sz w:val="28"/>
                <w:szCs w:val="28"/>
              </w:rPr>
            </w:pPr>
            <w:r w:rsidRPr="00C33EF2">
              <w:rPr>
                <w:rFonts w:ascii="Times New Roman" w:hAnsi="Times New Roman"/>
                <w:sz w:val="28"/>
                <w:szCs w:val="28"/>
                <w:lang w:val="en-US"/>
              </w:rPr>
              <w:fldChar w:fldCharType="begin"/>
            </w:r>
            <w:r w:rsidRPr="00C33EF2">
              <w:rPr>
                <w:rFonts w:ascii="Times New Roman" w:hAnsi="Times New Roman"/>
                <w:sz w:val="28"/>
                <w:szCs w:val="28"/>
              </w:rPr>
              <w:instrText xml:space="preserve"> </w:instrText>
            </w:r>
            <w:r w:rsidRPr="00C33EF2">
              <w:rPr>
                <w:rFonts w:ascii="Times New Roman" w:hAnsi="Times New Roman"/>
                <w:sz w:val="28"/>
                <w:szCs w:val="28"/>
                <w:lang w:val="en-US"/>
              </w:rPr>
              <w:instrText>DOCPROPERTY</w:instrText>
            </w:r>
            <w:r w:rsidRPr="00C33EF2">
              <w:rPr>
                <w:rFonts w:ascii="Times New Roman" w:hAnsi="Times New Roman"/>
                <w:sz w:val="28"/>
                <w:szCs w:val="28"/>
              </w:rPr>
              <w:instrText xml:space="preserve"> "ПИ Подр4" \* </w:instrText>
            </w:r>
            <w:r w:rsidRPr="00C33EF2">
              <w:rPr>
                <w:rFonts w:ascii="Times New Roman" w:hAnsi="Times New Roman"/>
                <w:sz w:val="28"/>
                <w:szCs w:val="28"/>
                <w:lang w:val="en-US"/>
              </w:rPr>
              <w:instrText>MERGEFORMAT</w:instrText>
            </w:r>
            <w:r w:rsidRPr="00C33EF2">
              <w:rPr>
                <w:rFonts w:ascii="Times New Roman" w:hAnsi="Times New Roman"/>
                <w:sz w:val="28"/>
                <w:szCs w:val="28"/>
              </w:rPr>
              <w:instrText xml:space="preserve"> </w:instrText>
            </w:r>
            <w:r w:rsidRPr="00C33EF2">
              <w:rPr>
                <w:rFonts w:ascii="Times New Roman" w:hAnsi="Times New Roman"/>
                <w:sz w:val="28"/>
                <w:szCs w:val="28"/>
                <w:lang w:val="en-US"/>
              </w:rPr>
              <w:fldChar w:fldCharType="separate"/>
            </w:r>
            <w:r w:rsidRPr="00385B26">
              <w:rPr>
                <w:rFonts w:ascii="Times New Roman" w:hAnsi="Times New Roman"/>
                <w:sz w:val="28"/>
                <w:szCs w:val="28"/>
              </w:rPr>
              <w:t xml:space="preserve"> </w:t>
            </w:r>
            <w:r w:rsidRPr="00C33EF2">
              <w:rPr>
                <w:rFonts w:ascii="Times New Roman" w:hAnsi="Times New Roman"/>
                <w:sz w:val="28"/>
                <w:szCs w:val="28"/>
                <w:lang w:val="en-US"/>
              </w:rPr>
              <w:fldChar w:fldCharType="end"/>
            </w:r>
          </w:p>
          <w:p w:rsidR="00A71190" w:rsidRDefault="00A71190" w:rsidP="00AB71B8">
            <w:pPr>
              <w:tabs>
                <w:tab w:val="left" w:pos="618"/>
              </w:tabs>
              <w:suppressAutoHyphens/>
              <w:spacing w:before="0" w:after="0"/>
              <w:rPr>
                <w:rFonts w:ascii="Times New Roman" w:hAnsi="Times New Roman"/>
                <w:sz w:val="28"/>
                <w:szCs w:val="28"/>
                <w:lang w:val="en-US"/>
              </w:rPr>
            </w:pPr>
            <w:r w:rsidRPr="00C33EF2">
              <w:rPr>
                <w:rFonts w:ascii="Times New Roman" w:hAnsi="Times New Roman"/>
                <w:sz w:val="28"/>
                <w:szCs w:val="28"/>
                <w:lang w:val="en-US"/>
              </w:rPr>
              <w:fldChar w:fldCharType="begin"/>
            </w:r>
            <w:r w:rsidRPr="00C33EF2">
              <w:rPr>
                <w:rFonts w:ascii="Times New Roman" w:hAnsi="Times New Roman"/>
                <w:sz w:val="28"/>
                <w:szCs w:val="28"/>
                <w:lang w:val="en-US"/>
              </w:rPr>
              <w:instrText xml:space="preserve"> DOCPROPERTY "ПИ Почт4" \* MERGEFORMAT </w:instrText>
            </w:r>
            <w:r w:rsidRPr="00C33EF2">
              <w:rPr>
                <w:rFonts w:ascii="Times New Roman" w:hAnsi="Times New Roman"/>
                <w:sz w:val="28"/>
                <w:szCs w:val="28"/>
                <w:lang w:val="en-US"/>
              </w:rPr>
              <w:fldChar w:fldCharType="separate"/>
            </w:r>
            <w:r>
              <w:rPr>
                <w:rFonts w:ascii="Times New Roman" w:hAnsi="Times New Roman"/>
                <w:sz w:val="28"/>
                <w:szCs w:val="28"/>
                <w:lang w:val="en-US"/>
              </w:rPr>
              <w:t xml:space="preserve"> </w:t>
            </w:r>
            <w:r w:rsidRPr="00C33EF2">
              <w:rPr>
                <w:rFonts w:ascii="Times New Roman" w:hAnsi="Times New Roman"/>
                <w:sz w:val="28"/>
                <w:szCs w:val="28"/>
                <w:lang w:val="en-US"/>
              </w:rPr>
              <w:fldChar w:fldCharType="end"/>
            </w:r>
          </w:p>
          <w:p w:rsidR="00A71190" w:rsidRDefault="00A71190" w:rsidP="00AB71B8">
            <w:pPr>
              <w:tabs>
                <w:tab w:val="left" w:pos="618"/>
              </w:tabs>
              <w:suppressAutoHyphens/>
              <w:spacing w:before="0" w:after="0"/>
              <w:rPr>
                <w:rFonts w:ascii="Times New Roman" w:hAnsi="Times New Roman"/>
                <w:sz w:val="28"/>
                <w:szCs w:val="28"/>
                <w:lang w:val="en-US"/>
              </w:rPr>
            </w:pPr>
            <w:r>
              <w:rPr>
                <w:rFonts w:ascii="Times New Roman" w:hAnsi="Times New Roman"/>
                <w:sz w:val="28"/>
                <w:szCs w:val="28"/>
                <w:lang w:val="en-US"/>
              </w:rPr>
              <w:fldChar w:fldCharType="begin"/>
            </w:r>
            <w:r>
              <w:rPr>
                <w:rFonts w:ascii="Times New Roman" w:hAnsi="Times New Roman"/>
                <w:sz w:val="28"/>
                <w:szCs w:val="28"/>
                <w:lang w:val="en-US"/>
              </w:rPr>
              <w:instrText xml:space="preserve"> DOCPROPERTY "ПИ Email 4" \* MERGEFORMAT </w:instrText>
            </w:r>
            <w:r>
              <w:rPr>
                <w:rFonts w:ascii="Times New Roman" w:hAnsi="Times New Roman"/>
                <w:sz w:val="28"/>
                <w:szCs w:val="28"/>
                <w:lang w:val="en-US"/>
              </w:rPr>
              <w:fldChar w:fldCharType="separate"/>
            </w:r>
            <w:r>
              <w:rPr>
                <w:rFonts w:ascii="Times New Roman" w:hAnsi="Times New Roman"/>
                <w:sz w:val="28"/>
                <w:szCs w:val="28"/>
                <w:lang w:val="en-US"/>
              </w:rPr>
              <w:t xml:space="preserve"> </w:t>
            </w:r>
            <w:r>
              <w:rPr>
                <w:rFonts w:ascii="Times New Roman" w:hAnsi="Times New Roman"/>
                <w:sz w:val="28"/>
                <w:szCs w:val="28"/>
                <w:lang w:val="en-US"/>
              </w:rPr>
              <w:fldChar w:fldCharType="end"/>
            </w:r>
          </w:p>
          <w:p w:rsidR="00A71190" w:rsidRDefault="00A71190" w:rsidP="00AB71B8">
            <w:pPr>
              <w:tabs>
                <w:tab w:val="left" w:pos="618"/>
              </w:tabs>
              <w:suppressAutoHyphens/>
              <w:spacing w:before="0" w:after="0"/>
              <w:rPr>
                <w:rFonts w:ascii="Times New Roman" w:hAnsi="Times New Roman"/>
                <w:sz w:val="28"/>
                <w:szCs w:val="28"/>
                <w:lang w:val="en-US"/>
              </w:rPr>
            </w:pPr>
            <w:r>
              <w:rPr>
                <w:rFonts w:ascii="Times New Roman" w:hAnsi="Times New Roman"/>
                <w:sz w:val="28"/>
                <w:szCs w:val="28"/>
                <w:lang w:val="en-US"/>
              </w:rPr>
              <w:fldChar w:fldCharType="begin"/>
            </w:r>
            <w:r>
              <w:rPr>
                <w:rFonts w:ascii="Times New Roman" w:hAnsi="Times New Roman"/>
                <w:sz w:val="28"/>
                <w:szCs w:val="28"/>
                <w:lang w:val="en-US"/>
              </w:rPr>
              <w:instrText xml:space="preserve"> DOCPROPERTY "ПИ Факс 4" \* MERGEFORMAT </w:instrText>
            </w:r>
            <w:r>
              <w:rPr>
                <w:rFonts w:ascii="Times New Roman" w:hAnsi="Times New Roman"/>
                <w:sz w:val="28"/>
                <w:szCs w:val="28"/>
                <w:lang w:val="en-US"/>
              </w:rPr>
              <w:fldChar w:fldCharType="separate"/>
            </w:r>
            <w:r>
              <w:rPr>
                <w:rFonts w:ascii="Times New Roman" w:hAnsi="Times New Roman"/>
                <w:sz w:val="28"/>
                <w:szCs w:val="28"/>
                <w:lang w:val="en-US"/>
              </w:rPr>
              <w:t xml:space="preserve"> </w:t>
            </w:r>
            <w:r>
              <w:rPr>
                <w:rFonts w:ascii="Times New Roman" w:hAnsi="Times New Roman"/>
                <w:sz w:val="28"/>
                <w:szCs w:val="28"/>
                <w:lang w:val="en-US"/>
              </w:rPr>
              <w:fldChar w:fldCharType="end"/>
            </w:r>
          </w:p>
          <w:p w:rsidR="00A71190" w:rsidRPr="00C33EF2" w:rsidRDefault="00A71190" w:rsidP="00AB71B8">
            <w:pPr>
              <w:tabs>
                <w:tab w:val="left" w:pos="618"/>
              </w:tabs>
              <w:suppressAutoHyphens/>
              <w:spacing w:before="0" w:after="0"/>
              <w:rPr>
                <w:rFonts w:ascii="Times New Roman" w:hAnsi="Times New Roman"/>
                <w:caps/>
                <w:spacing w:val="40"/>
                <w:sz w:val="28"/>
                <w:szCs w:val="28"/>
                <w:lang w:val="en-US"/>
              </w:rPr>
            </w:pPr>
          </w:p>
        </w:tc>
      </w:tr>
      <w:tr w:rsidR="00A71190" w:rsidRPr="00C33EF2" w:rsidTr="00AB71B8">
        <w:tc>
          <w:tcPr>
            <w:tcW w:w="4251" w:type="dxa"/>
            <w:gridSpan w:val="5"/>
            <w:tcBorders>
              <w:top w:val="thinThickSmallGap" w:sz="12" w:space="0" w:color="auto"/>
            </w:tcBorders>
            <w:shd w:val="clear" w:color="auto" w:fill="auto"/>
          </w:tcPr>
          <w:p w:rsidR="00A71190" w:rsidRPr="00425332" w:rsidRDefault="00A71190" w:rsidP="00AB71B8">
            <w:pPr>
              <w:suppressAutoHyphens/>
              <w:spacing w:after="0"/>
              <w:jc w:val="center"/>
              <w:rPr>
                <w:rFonts w:cs="Arial"/>
                <w:sz w:val="18"/>
                <w:szCs w:val="18"/>
              </w:rPr>
            </w:pPr>
            <w:r w:rsidRPr="00C33EF2">
              <w:rPr>
                <w:rFonts w:cs="Arial"/>
                <w:sz w:val="18"/>
                <w:szCs w:val="18"/>
              </w:rPr>
              <w:t xml:space="preserve">Первомайская ул., д. 56, </w:t>
            </w:r>
            <w:r w:rsidRPr="00C33EF2">
              <w:rPr>
                <w:rFonts w:cs="Arial"/>
                <w:sz w:val="18"/>
                <w:szCs w:val="18"/>
              </w:rPr>
              <w:br/>
              <w:t>Екатеринбург, Россия, 620075</w:t>
            </w:r>
            <w:r w:rsidRPr="00C33EF2">
              <w:rPr>
                <w:rFonts w:cs="Arial"/>
                <w:sz w:val="18"/>
                <w:szCs w:val="18"/>
              </w:rPr>
              <w:br/>
              <w:t>тел.: (343) 350-32-35</w:t>
            </w:r>
            <w:r w:rsidRPr="00425332">
              <w:rPr>
                <w:rFonts w:cs="Arial"/>
                <w:sz w:val="18"/>
                <w:szCs w:val="18"/>
              </w:rPr>
              <w:t>, 350-82-45</w:t>
            </w:r>
            <w:r w:rsidRPr="00C33EF2">
              <w:rPr>
                <w:rFonts w:cs="Arial"/>
                <w:sz w:val="18"/>
                <w:szCs w:val="18"/>
              </w:rPr>
              <w:t xml:space="preserve">; </w:t>
            </w:r>
            <w:r w:rsidRPr="00C33EF2">
              <w:rPr>
                <w:rFonts w:cs="Arial"/>
                <w:sz w:val="18"/>
                <w:szCs w:val="18"/>
              </w:rPr>
              <w:br/>
              <w:t xml:space="preserve">факс: (343) </w:t>
            </w:r>
            <w:r w:rsidRPr="00425332">
              <w:rPr>
                <w:rFonts w:cs="Arial"/>
                <w:sz w:val="18"/>
                <w:szCs w:val="18"/>
              </w:rPr>
              <w:t>295-60-89</w:t>
            </w:r>
          </w:p>
          <w:p w:rsidR="00A71190" w:rsidRPr="00C33EF2" w:rsidRDefault="00A71190" w:rsidP="00AB71B8">
            <w:pPr>
              <w:suppressAutoHyphens/>
              <w:spacing w:before="0" w:after="80"/>
              <w:jc w:val="center"/>
              <w:rPr>
                <w:rFonts w:cs="Arial"/>
                <w:sz w:val="18"/>
                <w:szCs w:val="18"/>
                <w:lang w:val="en-US"/>
              </w:rPr>
            </w:pPr>
            <w:r w:rsidRPr="00C33EF2">
              <w:rPr>
                <w:rFonts w:cs="Arial"/>
                <w:sz w:val="18"/>
                <w:szCs w:val="18"/>
                <w:lang w:val="en-US"/>
              </w:rPr>
              <w:t>e-mail: mail@iceu.ru;  http://www.iceu.ru</w:t>
            </w:r>
          </w:p>
          <w:p w:rsidR="00A71190" w:rsidRPr="00C33EF2" w:rsidRDefault="00A71190" w:rsidP="00AB71B8">
            <w:pPr>
              <w:suppressAutoHyphens/>
              <w:spacing w:before="0" w:after="0"/>
              <w:jc w:val="center"/>
              <w:rPr>
                <w:rFonts w:cs="Arial"/>
                <w:caps/>
                <w:spacing w:val="40"/>
                <w:sz w:val="18"/>
                <w:szCs w:val="18"/>
              </w:rPr>
            </w:pPr>
            <w:r w:rsidRPr="00C33EF2">
              <w:rPr>
                <w:rFonts w:cs="Arial"/>
                <w:sz w:val="18"/>
                <w:szCs w:val="18"/>
              </w:rPr>
              <w:t>ОКПО 00113796, ОГРН 1026604943683,</w:t>
            </w:r>
            <w:r w:rsidRPr="00C33EF2">
              <w:rPr>
                <w:rFonts w:cs="Arial"/>
                <w:sz w:val="18"/>
                <w:szCs w:val="18"/>
              </w:rPr>
              <w:br/>
              <w:t>ИНН/КПП 6660002245/660850001</w:t>
            </w:r>
          </w:p>
        </w:tc>
        <w:tc>
          <w:tcPr>
            <w:tcW w:w="824" w:type="dxa"/>
            <w:vMerge/>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c>
          <w:tcPr>
            <w:tcW w:w="4345" w:type="dxa"/>
            <w:vMerge/>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r>
      <w:tr w:rsidR="00A71190" w:rsidRPr="00C33EF2" w:rsidTr="00AB71B8">
        <w:tc>
          <w:tcPr>
            <w:tcW w:w="2035" w:type="dxa"/>
            <w:gridSpan w:val="3"/>
            <w:shd w:val="clear" w:color="auto" w:fill="auto"/>
          </w:tcPr>
          <w:p w:rsidR="00A71190" w:rsidRPr="00C33EF2" w:rsidRDefault="00A71190" w:rsidP="00AB71B8">
            <w:pPr>
              <w:tabs>
                <w:tab w:val="left" w:pos="1944"/>
              </w:tabs>
              <w:suppressAutoHyphens/>
              <w:spacing w:before="60" w:after="0"/>
              <w:ind w:left="-57" w:right="-57"/>
              <w:rPr>
                <w:rFonts w:cs="Arial"/>
                <w:caps/>
                <w:spacing w:val="40"/>
                <w:sz w:val="28"/>
                <w:szCs w:val="28"/>
              </w:rPr>
            </w:pPr>
            <w:r w:rsidRPr="00C33EF2">
              <w:rPr>
                <w:rFonts w:cs="Arial"/>
                <w:u w:val="single"/>
              </w:rPr>
              <w:tab/>
            </w:r>
          </w:p>
        </w:tc>
        <w:tc>
          <w:tcPr>
            <w:tcW w:w="462" w:type="dxa"/>
            <w:shd w:val="clear" w:color="auto" w:fill="auto"/>
          </w:tcPr>
          <w:p w:rsidR="00A71190" w:rsidRPr="00C33EF2" w:rsidRDefault="00A71190" w:rsidP="00AB71B8">
            <w:pPr>
              <w:suppressAutoHyphens/>
              <w:spacing w:after="0"/>
              <w:jc w:val="center"/>
              <w:rPr>
                <w:rFonts w:cs="Arial"/>
                <w:caps/>
                <w:spacing w:val="40"/>
                <w:sz w:val="28"/>
                <w:szCs w:val="28"/>
              </w:rPr>
            </w:pPr>
            <w:r w:rsidRPr="00C33EF2">
              <w:rPr>
                <w:rFonts w:cs="Arial"/>
              </w:rPr>
              <w:t>№</w:t>
            </w:r>
          </w:p>
        </w:tc>
        <w:tc>
          <w:tcPr>
            <w:tcW w:w="1754" w:type="dxa"/>
            <w:shd w:val="clear" w:color="auto" w:fill="auto"/>
          </w:tcPr>
          <w:p w:rsidR="00A71190" w:rsidRPr="00C33EF2" w:rsidRDefault="00A71190" w:rsidP="00AB71B8">
            <w:pPr>
              <w:tabs>
                <w:tab w:val="left" w:pos="1657"/>
              </w:tabs>
              <w:suppressAutoHyphens/>
              <w:spacing w:before="60" w:after="0"/>
              <w:ind w:left="-57"/>
              <w:rPr>
                <w:rFonts w:cs="Arial"/>
                <w:caps/>
                <w:spacing w:val="40"/>
                <w:sz w:val="28"/>
                <w:szCs w:val="28"/>
              </w:rPr>
            </w:pPr>
            <w:r w:rsidRPr="00C33EF2">
              <w:rPr>
                <w:rFonts w:cs="Arial"/>
                <w:u w:val="single"/>
              </w:rPr>
              <w:tab/>
            </w:r>
          </w:p>
        </w:tc>
        <w:tc>
          <w:tcPr>
            <w:tcW w:w="824" w:type="dxa"/>
            <w:vMerge/>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c>
          <w:tcPr>
            <w:tcW w:w="4345" w:type="dxa"/>
            <w:vMerge/>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r>
      <w:tr w:rsidR="00A71190" w:rsidRPr="00C33EF2" w:rsidTr="00AB71B8">
        <w:tc>
          <w:tcPr>
            <w:tcW w:w="920" w:type="dxa"/>
            <w:shd w:val="clear" w:color="auto" w:fill="auto"/>
          </w:tcPr>
          <w:p w:rsidR="00A71190" w:rsidRPr="00C33EF2" w:rsidRDefault="00A71190" w:rsidP="00AB71B8">
            <w:pPr>
              <w:suppressAutoHyphens/>
              <w:spacing w:before="0" w:after="0"/>
              <w:rPr>
                <w:rFonts w:cs="Arial"/>
              </w:rPr>
            </w:pPr>
            <w:r w:rsidRPr="00C33EF2">
              <w:rPr>
                <w:rFonts w:cs="Arial"/>
              </w:rPr>
              <w:t>На №</w:t>
            </w:r>
          </w:p>
        </w:tc>
        <w:tc>
          <w:tcPr>
            <w:tcW w:w="1109" w:type="dxa"/>
            <w:shd w:val="clear" w:color="auto" w:fill="auto"/>
          </w:tcPr>
          <w:p w:rsidR="00A71190" w:rsidRPr="00C33EF2" w:rsidRDefault="00A71190" w:rsidP="00AB71B8">
            <w:pPr>
              <w:tabs>
                <w:tab w:val="left" w:pos="1071"/>
              </w:tabs>
              <w:suppressAutoHyphens/>
              <w:spacing w:before="0" w:after="0"/>
              <w:ind w:left="-57" w:right="-57"/>
              <w:rPr>
                <w:rFonts w:cs="Arial"/>
                <w:u w:val="single"/>
              </w:rPr>
            </w:pPr>
            <w:r w:rsidRPr="00C33EF2">
              <w:rPr>
                <w:rFonts w:cs="Arial"/>
                <w:u w:val="single"/>
              </w:rPr>
              <w:fldChar w:fldCharType="begin"/>
            </w:r>
            <w:r w:rsidRPr="00C33EF2">
              <w:rPr>
                <w:rFonts w:cs="Arial"/>
                <w:u w:val="single"/>
              </w:rPr>
              <w:instrText xml:space="preserve"> DOCPROPERTY "На №" \* MERGEFORMAT </w:instrText>
            </w:r>
            <w:r w:rsidRPr="00C33EF2">
              <w:rPr>
                <w:rFonts w:cs="Arial"/>
                <w:u w:val="single"/>
              </w:rPr>
              <w:fldChar w:fldCharType="separate"/>
            </w:r>
            <w:r>
              <w:rPr>
                <w:rFonts w:cs="Arial"/>
                <w:u w:val="single"/>
              </w:rPr>
              <w:t xml:space="preserve"> </w:t>
            </w:r>
            <w:r w:rsidRPr="00C33EF2">
              <w:rPr>
                <w:rFonts w:cs="Arial"/>
                <w:u w:val="single"/>
              </w:rPr>
              <w:fldChar w:fldCharType="end"/>
            </w:r>
            <w:r w:rsidRPr="00C33EF2">
              <w:rPr>
                <w:rFonts w:cs="Arial"/>
                <w:u w:val="single"/>
              </w:rPr>
              <w:tab/>
            </w:r>
            <w:r w:rsidRPr="00C33EF2">
              <w:rPr>
                <w:rFonts w:cs="Arial"/>
                <w:u w:val="single"/>
              </w:rPr>
              <w:tab/>
            </w:r>
            <w:r w:rsidRPr="00C33EF2">
              <w:rPr>
                <w:rFonts w:cs="Arial"/>
                <w:u w:val="single"/>
              </w:rPr>
              <w:tab/>
            </w:r>
          </w:p>
        </w:tc>
        <w:tc>
          <w:tcPr>
            <w:tcW w:w="468" w:type="dxa"/>
            <w:gridSpan w:val="2"/>
            <w:shd w:val="clear" w:color="auto" w:fill="auto"/>
          </w:tcPr>
          <w:p w:rsidR="00A71190" w:rsidRPr="00C33EF2" w:rsidRDefault="00A71190" w:rsidP="00AB71B8">
            <w:pPr>
              <w:suppressAutoHyphens/>
              <w:spacing w:before="0" w:after="0"/>
              <w:jc w:val="center"/>
              <w:rPr>
                <w:rFonts w:cs="Arial"/>
              </w:rPr>
            </w:pPr>
            <w:r w:rsidRPr="00C33EF2">
              <w:rPr>
                <w:rFonts w:cs="Arial"/>
              </w:rPr>
              <w:t>от</w:t>
            </w:r>
          </w:p>
        </w:tc>
        <w:tc>
          <w:tcPr>
            <w:tcW w:w="1754" w:type="dxa"/>
            <w:shd w:val="clear" w:color="auto" w:fill="auto"/>
          </w:tcPr>
          <w:p w:rsidR="00A71190" w:rsidRPr="00C33EF2" w:rsidRDefault="00A71190" w:rsidP="00AB71B8">
            <w:pPr>
              <w:tabs>
                <w:tab w:val="left" w:pos="1657"/>
              </w:tabs>
              <w:suppressAutoHyphens/>
              <w:spacing w:before="0" w:after="0"/>
              <w:ind w:left="-57"/>
              <w:rPr>
                <w:rFonts w:cs="Arial"/>
                <w:u w:val="single"/>
              </w:rPr>
            </w:pPr>
            <w:r w:rsidRPr="00C33EF2">
              <w:rPr>
                <w:rFonts w:cs="Arial"/>
                <w:u w:val="single"/>
              </w:rPr>
              <w:fldChar w:fldCharType="begin"/>
            </w:r>
            <w:r w:rsidRPr="00C33EF2">
              <w:rPr>
                <w:rFonts w:cs="Arial"/>
                <w:u w:val="single"/>
              </w:rPr>
              <w:instrText xml:space="preserve"> DOCPROPERTY "От" \* MERGEFORMAT </w:instrText>
            </w:r>
            <w:r w:rsidRPr="00C33EF2">
              <w:rPr>
                <w:rFonts w:cs="Arial"/>
                <w:u w:val="single"/>
              </w:rPr>
              <w:fldChar w:fldCharType="separate"/>
            </w:r>
            <w:r>
              <w:rPr>
                <w:rFonts w:cs="Arial"/>
                <w:u w:val="single"/>
              </w:rPr>
              <w:t xml:space="preserve"> </w:t>
            </w:r>
            <w:r w:rsidRPr="00C33EF2">
              <w:rPr>
                <w:rFonts w:cs="Arial"/>
                <w:u w:val="single"/>
              </w:rPr>
              <w:fldChar w:fldCharType="end"/>
            </w:r>
            <w:r w:rsidRPr="00C33EF2">
              <w:rPr>
                <w:rFonts w:cs="Arial"/>
                <w:u w:val="single"/>
              </w:rPr>
              <w:tab/>
            </w:r>
          </w:p>
        </w:tc>
        <w:tc>
          <w:tcPr>
            <w:tcW w:w="824" w:type="dxa"/>
            <w:vMerge/>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c>
          <w:tcPr>
            <w:tcW w:w="4345" w:type="dxa"/>
            <w:vMerge/>
            <w:shd w:val="clear" w:color="auto" w:fill="auto"/>
          </w:tcPr>
          <w:p w:rsidR="00A71190" w:rsidRPr="00C33EF2" w:rsidRDefault="00A71190" w:rsidP="00AB71B8">
            <w:pPr>
              <w:suppressAutoHyphens/>
              <w:spacing w:before="0" w:after="0"/>
              <w:jc w:val="both"/>
              <w:rPr>
                <w:rFonts w:ascii="Times New Roman" w:hAnsi="Times New Roman"/>
                <w:caps/>
                <w:spacing w:val="40"/>
                <w:sz w:val="28"/>
                <w:szCs w:val="28"/>
              </w:rPr>
            </w:pPr>
          </w:p>
        </w:tc>
      </w:tr>
      <w:tr w:rsidR="00A71190" w:rsidRPr="00C33EF2" w:rsidTr="00AB71B8">
        <w:tc>
          <w:tcPr>
            <w:tcW w:w="4251" w:type="dxa"/>
            <w:gridSpan w:val="5"/>
            <w:shd w:val="clear" w:color="auto" w:fill="auto"/>
          </w:tcPr>
          <w:p w:rsidR="00A71190" w:rsidRPr="00C33EF2" w:rsidRDefault="00A71190" w:rsidP="00AB71B8">
            <w:pPr>
              <w:suppressAutoHyphens/>
              <w:spacing w:before="0" w:after="0"/>
              <w:rPr>
                <w:rFonts w:ascii="Times New Roman" w:hAnsi="Times New Roman"/>
                <w:caps/>
                <w:spacing w:val="40"/>
                <w:sz w:val="20"/>
                <w:szCs w:val="20"/>
              </w:rPr>
            </w:pPr>
            <w:r>
              <w:rPr>
                <w:rFonts w:ascii="Times New Roman" w:hAnsi="Times New Roman"/>
                <w:caps/>
                <w:noProof/>
                <w:spacing w:val="40"/>
                <w:sz w:val="20"/>
                <w:szCs w:val="20"/>
              </w:rPr>
              <mc:AlternateContent>
                <mc:Choice Requires="wpg">
                  <w:drawing>
                    <wp:anchor distT="0" distB="0" distL="114300" distR="114300" simplePos="0" relativeHeight="251659264" behindDoc="0" locked="0" layoutInCell="1" allowOverlap="1" wp14:anchorId="3034F378" wp14:editId="7A6D21AD">
                      <wp:simplePos x="0" y="0"/>
                      <wp:positionH relativeFrom="column">
                        <wp:posOffset>-114300</wp:posOffset>
                      </wp:positionH>
                      <wp:positionV relativeFrom="paragraph">
                        <wp:posOffset>97155</wp:posOffset>
                      </wp:positionV>
                      <wp:extent cx="2876550" cy="230505"/>
                      <wp:effectExtent l="9525" t="11430" r="9525" b="15240"/>
                      <wp:wrapNone/>
                      <wp:docPr id="8"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0" cy="230505"/>
                                <a:chOff x="1576" y="6457"/>
                                <a:chExt cx="4795" cy="363"/>
                              </a:xfrm>
                            </wpg:grpSpPr>
                            <wpg:grpSp>
                              <wpg:cNvPr id="9" name="Group 81"/>
                              <wpg:cNvGrpSpPr>
                                <a:grpSpLocks/>
                              </wpg:cNvGrpSpPr>
                              <wpg:grpSpPr bwMode="auto">
                                <a:xfrm>
                                  <a:off x="1576" y="6457"/>
                                  <a:ext cx="360" cy="363"/>
                                  <a:chOff x="7100" y="6871"/>
                                  <a:chExt cx="360" cy="363"/>
                                </a:xfrm>
                              </wpg:grpSpPr>
                              <wps:wsp>
                                <wps:cNvPr id="10" name="Line 82"/>
                                <wps:cNvCnPr/>
                                <wps:spPr bwMode="auto">
                                  <a:xfrm flipV="1">
                                    <a:off x="7101" y="6874"/>
                                    <a:ext cx="0" cy="3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83"/>
                                <wps:cNvCnPr/>
                                <wps:spPr bwMode="auto">
                                  <a:xfrm>
                                    <a:off x="7100" y="6871"/>
                                    <a:ext cx="3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84"/>
                              <wpg:cNvGrpSpPr>
                                <a:grpSpLocks/>
                              </wpg:cNvGrpSpPr>
                              <wpg:grpSpPr bwMode="auto">
                                <a:xfrm rot="5400000">
                                  <a:off x="6010" y="6457"/>
                                  <a:ext cx="360" cy="363"/>
                                  <a:chOff x="7100" y="6871"/>
                                  <a:chExt cx="360" cy="363"/>
                                </a:xfrm>
                              </wpg:grpSpPr>
                              <wps:wsp>
                                <wps:cNvPr id="13" name="Line 85"/>
                                <wps:cNvCnPr/>
                                <wps:spPr bwMode="auto">
                                  <a:xfrm flipV="1">
                                    <a:off x="7101" y="6874"/>
                                    <a:ext cx="0" cy="3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86"/>
                                <wps:cNvCnPr/>
                                <wps:spPr bwMode="auto">
                                  <a:xfrm>
                                    <a:off x="7100" y="6871"/>
                                    <a:ext cx="3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80" o:spid="_x0000_s1026" style="position:absolute;margin-left:-9pt;margin-top:7.65pt;width:226.5pt;height:18.15pt;z-index:251659264" coordorigin="1576,6457" coordsize="479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">
                      <v:group id="Group 81" o:spid="_x0000_s1027" style="position:absolute;left:1576;top:6457;width:360;height:363" coordorigin="7100,6871" coordsize="360,3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Line 82" o:spid="_x0000_s1028" style="position:absolute;flip:y;visibility:visible;mso-wrap-style:square" from="7101,6874" to="7101,7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v7lcUAAADbAAAADwAAAGRycy9kb3ducmV2LnhtbESPTWvCQBCG7wX/wzKCl1I3egg1dQ0S&#10;EEqhh1pBvQ3ZaRKbnQ3ZNUn/fedQ6G2GeT+e2eaTa9VAfWg8G1gtE1DEpbcNVwZOn4enZ1AhIlts&#10;PZOBHwqQ72YPW8ysH/mDhmOslIRwyNBAHWOXaR3KmhyGpe+I5fble4dR1r7StsdRwl2r10mSaocN&#10;S0ONHRU1ld/Hu5OSW1Fd329Unjfn7m1MV4/j5XI3ZjGf9i+gIk3xX/znfrWCL/Tyiwy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gv7lcUAAADbAAAADwAAAAAAAAAA&#10;AAAAAAChAgAAZHJzL2Rvd25yZXYueG1sUEsFBgAAAAAEAAQA+QAAAJMDAAAAAA==&#10;" strokeweight="1pt"/>
                        <v:line id="Line 83" o:spid="_x0000_s1029" style="position:absolute;visibility:visible;mso-wrap-style:square" from="7100,6871" to="7460,6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v:group id="Group 84" o:spid="_x0000_s1030" style="position:absolute;left:6010;top:6457;width:360;height:363;rotation:90" coordorigin="7100,6871" coordsize="360,3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VpwNPCAAAA2wAAAA8A&#10;AAAAAAAAAAAAAAAAqgIAAGRycy9kb3ducmV2LnhtbFBLBQYAAAAABAAEAPoAAACZAwAAAAA=&#10;">
                        <v:line id="Line 85" o:spid="_x0000_s1031" style="position:absolute;flip:y;visibility:visible;mso-wrap-style:square" from="7101,6874" to="7101,7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ll4sYAAADbAAAADwAAAGRycy9kb3ducmV2LnhtbESPT2vCQBDF74LfYRmhl9JsbCG0MRsp&#10;QqEUPKgF9TZkp/nT7GzIrkn89l2h4G2G9+b93mTrybRioN7VlhUsoxgEcWF1zaWC78PH0ysI55E1&#10;tpZJwZUcrPP5LMNU25F3NOx9KUIIuxQVVN53qZSuqMigi2xHHLQf2xv0Ye1LqXscQ7hp5XMcJ9Jg&#10;zYFQYUebiorf/cUESLMpz9uGiuPbsfsak+XjeDpdlHpYTO8rEJ4mfzf/X3/qUP8Fbr+EAWT+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ZZeLGAAAA2wAAAA8AAAAAAAAA&#10;AAAAAAAAoQIAAGRycy9kb3ducmV2LnhtbFBLBQYAAAAABAAEAPkAAACUAwAAAAA=&#10;" strokeweight="1pt"/>
                        <v:line id="Line 86" o:spid="_x0000_s1032" style="position:absolute;visibility:visible;mso-wrap-style:square" from="7100,6871" to="7460,6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group>
                    </v:group>
                  </w:pict>
                </mc:Fallback>
              </mc:AlternateContent>
            </w:r>
          </w:p>
        </w:tc>
        <w:tc>
          <w:tcPr>
            <w:tcW w:w="824" w:type="dxa"/>
            <w:shd w:val="clear" w:color="auto" w:fill="auto"/>
          </w:tcPr>
          <w:p w:rsidR="00A71190" w:rsidRPr="00C33EF2" w:rsidRDefault="00A71190" w:rsidP="00AB71B8">
            <w:pPr>
              <w:suppressAutoHyphens/>
              <w:spacing w:before="0" w:after="0"/>
              <w:jc w:val="both"/>
              <w:rPr>
                <w:rFonts w:ascii="Times New Roman" w:hAnsi="Times New Roman"/>
                <w:caps/>
                <w:spacing w:val="40"/>
                <w:sz w:val="20"/>
                <w:szCs w:val="20"/>
              </w:rPr>
            </w:pPr>
          </w:p>
        </w:tc>
        <w:tc>
          <w:tcPr>
            <w:tcW w:w="4345" w:type="dxa"/>
            <w:shd w:val="clear" w:color="auto" w:fill="auto"/>
          </w:tcPr>
          <w:p w:rsidR="00A71190" w:rsidRPr="00C33EF2" w:rsidRDefault="00A71190" w:rsidP="00AB71B8">
            <w:pPr>
              <w:suppressAutoHyphens/>
              <w:spacing w:before="0" w:after="0"/>
              <w:jc w:val="both"/>
              <w:rPr>
                <w:rFonts w:ascii="Times New Roman" w:hAnsi="Times New Roman"/>
                <w:caps/>
                <w:spacing w:val="40"/>
                <w:sz w:val="20"/>
                <w:szCs w:val="20"/>
              </w:rPr>
            </w:pPr>
          </w:p>
        </w:tc>
      </w:tr>
      <w:tr w:rsidR="00A71190" w:rsidRPr="00C33EF2" w:rsidTr="00AB71B8">
        <w:tc>
          <w:tcPr>
            <w:tcW w:w="4251" w:type="dxa"/>
            <w:gridSpan w:val="5"/>
            <w:shd w:val="clear" w:color="auto" w:fill="auto"/>
          </w:tcPr>
          <w:p w:rsidR="00A71190" w:rsidRPr="006148E4" w:rsidRDefault="00A71190" w:rsidP="00AB71B8">
            <w:pPr>
              <w:jc w:val="both"/>
              <w:rPr>
                <w:rFonts w:ascii="Times New Roman" w:hAnsi="Times New Roman"/>
                <w:sz w:val="22"/>
                <w:szCs w:val="22"/>
              </w:rPr>
            </w:pPr>
            <w:r w:rsidRPr="006148E4">
              <w:rPr>
                <w:rFonts w:ascii="Times New Roman" w:hAnsi="Times New Roman"/>
                <w:sz w:val="22"/>
                <w:szCs w:val="22"/>
              </w:rPr>
              <w:t>Уведомление о закупке</w:t>
            </w:r>
            <w:r>
              <w:rPr>
                <w:rFonts w:ascii="Times New Roman" w:hAnsi="Times New Roman"/>
                <w:sz w:val="22"/>
                <w:szCs w:val="22"/>
              </w:rPr>
              <w:t xml:space="preserve"> </w:t>
            </w:r>
            <w:r w:rsidR="00AD1192">
              <w:rPr>
                <w:rFonts w:ascii="Times New Roman" w:hAnsi="Times New Roman"/>
                <w:sz w:val="22"/>
                <w:szCs w:val="22"/>
              </w:rPr>
              <w:t>поставки обор</w:t>
            </w:r>
            <w:r w:rsidR="00AD1192">
              <w:rPr>
                <w:rFonts w:ascii="Times New Roman" w:hAnsi="Times New Roman"/>
                <w:sz w:val="22"/>
                <w:szCs w:val="22"/>
              </w:rPr>
              <w:t>у</w:t>
            </w:r>
            <w:r w:rsidR="00AD1192">
              <w:rPr>
                <w:rFonts w:ascii="Times New Roman" w:hAnsi="Times New Roman"/>
                <w:sz w:val="22"/>
                <w:szCs w:val="22"/>
              </w:rPr>
              <w:t>дования для Сахалинской ГРЭС</w:t>
            </w:r>
          </w:p>
          <w:p w:rsidR="00A71190" w:rsidRPr="00C33EF2" w:rsidRDefault="00A71190" w:rsidP="00AB71B8">
            <w:pPr>
              <w:rPr>
                <w:rFonts w:ascii="Times New Roman" w:hAnsi="Times New Roman"/>
              </w:rPr>
            </w:pPr>
          </w:p>
        </w:tc>
        <w:tc>
          <w:tcPr>
            <w:tcW w:w="824" w:type="dxa"/>
            <w:shd w:val="clear" w:color="auto" w:fill="auto"/>
          </w:tcPr>
          <w:p w:rsidR="00A71190" w:rsidRPr="00C33EF2" w:rsidRDefault="00A71190" w:rsidP="00AB71B8">
            <w:pPr>
              <w:suppressAutoHyphens/>
              <w:spacing w:before="0" w:after="0"/>
              <w:jc w:val="both"/>
              <w:rPr>
                <w:rFonts w:ascii="Times New Roman" w:hAnsi="Times New Roman"/>
                <w:caps/>
                <w:spacing w:val="40"/>
              </w:rPr>
            </w:pPr>
          </w:p>
        </w:tc>
        <w:tc>
          <w:tcPr>
            <w:tcW w:w="4345" w:type="dxa"/>
            <w:shd w:val="clear" w:color="auto" w:fill="auto"/>
          </w:tcPr>
          <w:p w:rsidR="00A71190" w:rsidRPr="00C33EF2" w:rsidRDefault="00A71190" w:rsidP="00AB71B8">
            <w:pPr>
              <w:suppressAutoHyphens/>
              <w:spacing w:before="0" w:after="0"/>
              <w:jc w:val="both"/>
              <w:rPr>
                <w:rFonts w:ascii="Times New Roman" w:hAnsi="Times New Roman"/>
                <w:caps/>
                <w:spacing w:val="40"/>
              </w:rPr>
            </w:pPr>
          </w:p>
        </w:tc>
      </w:tr>
    </w:tbl>
    <w:p w:rsidR="00A71190" w:rsidRDefault="00A71190" w:rsidP="00A71190">
      <w:pPr>
        <w:tabs>
          <w:tab w:val="left" w:pos="9354"/>
        </w:tabs>
        <w:spacing w:before="0" w:after="0"/>
        <w:jc w:val="both"/>
        <w:rPr>
          <w:rFonts w:ascii="Times New Roman" w:hAnsi="Times New Roman"/>
          <w:sz w:val="28"/>
          <w:szCs w:val="28"/>
        </w:rPr>
      </w:pPr>
    </w:p>
    <w:p w:rsidR="00A71190" w:rsidRPr="00673E90" w:rsidRDefault="00A71190" w:rsidP="00A71190">
      <w:pPr>
        <w:tabs>
          <w:tab w:val="left" w:pos="9354"/>
        </w:tabs>
        <w:spacing w:before="0" w:after="0"/>
        <w:jc w:val="center"/>
        <w:rPr>
          <w:rFonts w:ascii="Times New Roman" w:hAnsi="Times New Roman"/>
        </w:rPr>
      </w:pPr>
      <w:r w:rsidRPr="00673E90">
        <w:rPr>
          <w:rFonts w:ascii="Times New Roman" w:hAnsi="Times New Roman"/>
          <w:b/>
        </w:rPr>
        <w:t>Приглашение к участию в запросе предложений</w:t>
      </w:r>
    </w:p>
    <w:p w:rsidR="00A71190" w:rsidRPr="00673E90" w:rsidRDefault="00A71190" w:rsidP="00A71190">
      <w:pPr>
        <w:tabs>
          <w:tab w:val="left" w:pos="9354"/>
        </w:tabs>
        <w:spacing w:before="0" w:after="0"/>
        <w:jc w:val="center"/>
        <w:rPr>
          <w:rFonts w:ascii="Times New Roman" w:hAnsi="Times New Roman"/>
          <w:b/>
        </w:rPr>
      </w:pPr>
    </w:p>
    <w:p w:rsidR="00A71190" w:rsidRPr="00673E90" w:rsidRDefault="00A71190" w:rsidP="00A71190">
      <w:pPr>
        <w:pStyle w:val="ab"/>
      </w:pPr>
      <w:bookmarkStart w:id="1" w:name="_Ref90381523"/>
      <w:bookmarkStart w:id="2" w:name="_Toc90385124"/>
      <w:bookmarkEnd w:id="1"/>
      <w:bookmarkEnd w:id="2"/>
      <w:r w:rsidRPr="00673E90">
        <w:t>Уважаемые господа!</w:t>
      </w:r>
    </w:p>
    <w:p w:rsidR="00A71190" w:rsidRPr="00673E90" w:rsidRDefault="00A71190" w:rsidP="00A71190">
      <w:pPr>
        <w:pStyle w:val="ab"/>
      </w:pPr>
    </w:p>
    <w:p w:rsidR="00A71190" w:rsidRPr="00867943" w:rsidRDefault="00A71190" w:rsidP="00A71190">
      <w:pPr>
        <w:numPr>
          <w:ilvl w:val="0"/>
          <w:numId w:val="8"/>
        </w:numPr>
        <w:tabs>
          <w:tab w:val="left" w:pos="543"/>
          <w:tab w:val="left" w:pos="851"/>
        </w:tabs>
        <w:spacing w:before="0" w:after="0"/>
        <w:ind w:left="0" w:firstLine="567"/>
        <w:contextualSpacing/>
        <w:jc w:val="both"/>
        <w:rPr>
          <w:rFonts w:ascii="Times New Roman" w:hAnsi="Times New Roman"/>
          <w:sz w:val="22"/>
          <w:szCs w:val="22"/>
        </w:rPr>
      </w:pPr>
      <w:r w:rsidRPr="00867943">
        <w:rPr>
          <w:rFonts w:ascii="Times New Roman" w:hAnsi="Times New Roman"/>
          <w:sz w:val="22"/>
          <w:szCs w:val="22"/>
        </w:rPr>
        <w:t>Заказчик ОАО «Инженерный центр энергетики Урала», 620075, Екатеринбург, ул. Перв</w:t>
      </w:r>
      <w:r w:rsidRPr="00867943">
        <w:rPr>
          <w:rFonts w:ascii="Times New Roman" w:hAnsi="Times New Roman"/>
          <w:sz w:val="22"/>
          <w:szCs w:val="22"/>
        </w:rPr>
        <w:t>о</w:t>
      </w:r>
      <w:r w:rsidRPr="00867943">
        <w:rPr>
          <w:rFonts w:ascii="Times New Roman" w:hAnsi="Times New Roman"/>
          <w:sz w:val="22"/>
          <w:szCs w:val="22"/>
        </w:rPr>
        <w:t xml:space="preserve">майская, 56, </w:t>
      </w:r>
      <w:r w:rsidRPr="006148E4">
        <w:rPr>
          <w:rFonts w:ascii="Times New Roman" w:hAnsi="Times New Roman"/>
          <w:sz w:val="22"/>
          <w:szCs w:val="22"/>
        </w:rPr>
        <w:t xml:space="preserve">проводит </w:t>
      </w:r>
      <w:r w:rsidRPr="007F7E3A">
        <w:rPr>
          <w:rFonts w:ascii="Times New Roman" w:hAnsi="Times New Roman"/>
          <w:sz w:val="22"/>
          <w:szCs w:val="22"/>
        </w:rPr>
        <w:t xml:space="preserve">открытый запрос предложений по </w:t>
      </w:r>
      <w:r w:rsidR="00AD1192">
        <w:rPr>
          <w:rFonts w:ascii="Times New Roman" w:hAnsi="Times New Roman"/>
          <w:sz w:val="22"/>
          <w:szCs w:val="22"/>
        </w:rPr>
        <w:t>поставки оборудования для Сахалинской ГРЭС</w:t>
      </w:r>
      <w:r w:rsidRPr="007F7E3A">
        <w:rPr>
          <w:rFonts w:ascii="Times New Roman" w:hAnsi="Times New Roman"/>
          <w:b/>
          <w:sz w:val="22"/>
          <w:szCs w:val="22"/>
        </w:rPr>
        <w:t xml:space="preserve">, </w:t>
      </w:r>
      <w:r w:rsidRPr="007F7E3A">
        <w:rPr>
          <w:rFonts w:ascii="Times New Roman" w:hAnsi="Times New Roman"/>
          <w:sz w:val="22"/>
          <w:szCs w:val="22"/>
        </w:rPr>
        <w:t>в связи</w:t>
      </w:r>
      <w:r w:rsidRPr="006148E4">
        <w:rPr>
          <w:rFonts w:ascii="Times New Roman" w:hAnsi="Times New Roman"/>
          <w:sz w:val="22"/>
          <w:szCs w:val="22"/>
        </w:rPr>
        <w:t xml:space="preserve"> с чем, приглашает юридических лиц и индивидуальных предпринимателей (далее - Исполнители) подавать свои предложения.</w:t>
      </w:r>
    </w:p>
    <w:p w:rsidR="00AB71B8" w:rsidRDefault="00A71190" w:rsidP="00A71190">
      <w:pPr>
        <w:numPr>
          <w:ilvl w:val="0"/>
          <w:numId w:val="8"/>
        </w:numPr>
        <w:tabs>
          <w:tab w:val="left" w:pos="851"/>
        </w:tabs>
        <w:spacing w:before="0" w:after="0"/>
        <w:ind w:left="0" w:firstLine="567"/>
        <w:contextualSpacing/>
        <w:jc w:val="both"/>
        <w:rPr>
          <w:rFonts w:ascii="Times New Roman" w:hAnsi="Times New Roman"/>
          <w:sz w:val="22"/>
          <w:szCs w:val="22"/>
        </w:rPr>
      </w:pPr>
      <w:r w:rsidRPr="00867943">
        <w:rPr>
          <w:rFonts w:ascii="Times New Roman" w:hAnsi="Times New Roman"/>
          <w:sz w:val="22"/>
          <w:szCs w:val="22"/>
        </w:rPr>
        <w:t>Основные условия заключаемого по итогам запроса предложений договора определены в приложени</w:t>
      </w:r>
      <w:r w:rsidR="00AB71B8">
        <w:rPr>
          <w:rFonts w:ascii="Times New Roman" w:hAnsi="Times New Roman"/>
          <w:sz w:val="22"/>
          <w:szCs w:val="22"/>
        </w:rPr>
        <w:t>ях</w:t>
      </w:r>
      <w:r w:rsidRPr="00867943">
        <w:rPr>
          <w:rFonts w:ascii="Times New Roman" w:hAnsi="Times New Roman"/>
          <w:sz w:val="22"/>
          <w:szCs w:val="22"/>
        </w:rPr>
        <w:t xml:space="preserve"> №1 к настоящему </w:t>
      </w:r>
      <w:r w:rsidR="00B32E30">
        <w:rPr>
          <w:rFonts w:ascii="Times New Roman" w:hAnsi="Times New Roman"/>
          <w:sz w:val="22"/>
          <w:szCs w:val="22"/>
        </w:rPr>
        <w:t>Уведомлению</w:t>
      </w:r>
      <w:r w:rsidRPr="00867943">
        <w:rPr>
          <w:rFonts w:ascii="Times New Roman" w:hAnsi="Times New Roman"/>
          <w:sz w:val="22"/>
          <w:szCs w:val="22"/>
        </w:rPr>
        <w:t>.</w:t>
      </w:r>
    </w:p>
    <w:p w:rsidR="00A71190" w:rsidRPr="00867943" w:rsidRDefault="00AB71B8" w:rsidP="00A71190">
      <w:pPr>
        <w:numPr>
          <w:ilvl w:val="0"/>
          <w:numId w:val="8"/>
        </w:numPr>
        <w:tabs>
          <w:tab w:val="left" w:pos="851"/>
        </w:tabs>
        <w:spacing w:before="0" w:after="0"/>
        <w:ind w:left="0" w:firstLine="567"/>
        <w:contextualSpacing/>
        <w:jc w:val="both"/>
        <w:rPr>
          <w:rFonts w:ascii="Times New Roman" w:hAnsi="Times New Roman"/>
          <w:sz w:val="22"/>
          <w:szCs w:val="22"/>
        </w:rPr>
      </w:pPr>
      <w:r>
        <w:rPr>
          <w:rFonts w:ascii="Times New Roman" w:hAnsi="Times New Roman"/>
          <w:sz w:val="22"/>
          <w:szCs w:val="22"/>
        </w:rPr>
        <w:t>Закупка разделена на Лоты. Участник может принять участие в запросе предложений, как по одному из Лотов, так и по обоим.</w:t>
      </w:r>
      <w:r w:rsidR="00A71190">
        <w:rPr>
          <w:rFonts w:ascii="Times New Roman" w:hAnsi="Times New Roman"/>
          <w:sz w:val="22"/>
          <w:szCs w:val="22"/>
        </w:rPr>
        <w:t xml:space="preserve"> </w:t>
      </w:r>
    </w:p>
    <w:p w:rsidR="00A71190" w:rsidRPr="00867943" w:rsidRDefault="00AB71B8" w:rsidP="00A71190">
      <w:pPr>
        <w:tabs>
          <w:tab w:val="left" w:pos="851"/>
        </w:tabs>
        <w:spacing w:before="0" w:after="0"/>
        <w:ind w:firstLine="567"/>
        <w:contextualSpacing/>
        <w:jc w:val="both"/>
        <w:rPr>
          <w:rFonts w:ascii="Times New Roman" w:hAnsi="Times New Roman"/>
          <w:sz w:val="22"/>
          <w:szCs w:val="22"/>
        </w:rPr>
      </w:pPr>
      <w:r>
        <w:rPr>
          <w:rFonts w:ascii="Times New Roman" w:hAnsi="Times New Roman"/>
          <w:sz w:val="22"/>
          <w:szCs w:val="22"/>
        </w:rPr>
        <w:t>4</w:t>
      </w:r>
      <w:r w:rsidR="00A71190" w:rsidRPr="00867943">
        <w:rPr>
          <w:rFonts w:ascii="Times New Roman" w:hAnsi="Times New Roman"/>
          <w:sz w:val="22"/>
          <w:szCs w:val="22"/>
        </w:rPr>
        <w:t xml:space="preserve">. Для участия в Запросе предложений участник должен отвечать следующим требованиям:   </w:t>
      </w:r>
    </w:p>
    <w:p w:rsidR="00A71190" w:rsidRPr="00867943" w:rsidRDefault="00A71190" w:rsidP="00A71190">
      <w:pPr>
        <w:pStyle w:val="ac"/>
        <w:tabs>
          <w:tab w:val="num" w:pos="0"/>
          <w:tab w:val="left" w:pos="851"/>
        </w:tabs>
        <w:spacing w:before="0" w:line="240" w:lineRule="auto"/>
        <w:ind w:firstLine="567"/>
        <w:contextualSpacing/>
        <w:rPr>
          <w:sz w:val="22"/>
          <w:szCs w:val="22"/>
        </w:rPr>
      </w:pPr>
      <w:r w:rsidRPr="00867943">
        <w:rPr>
          <w:sz w:val="22"/>
          <w:szCs w:val="22"/>
        </w:rPr>
        <w:t>-  обладать гражданской правоспособностью в полном объеме для заключения и исполнения Договора;</w:t>
      </w:r>
    </w:p>
    <w:p w:rsidR="00A71190" w:rsidRPr="00867943" w:rsidRDefault="00A71190" w:rsidP="00A71190">
      <w:pPr>
        <w:pStyle w:val="ac"/>
        <w:numPr>
          <w:ilvl w:val="0"/>
          <w:numId w:val="7"/>
        </w:numPr>
        <w:tabs>
          <w:tab w:val="left" w:pos="180"/>
          <w:tab w:val="left" w:pos="567"/>
          <w:tab w:val="left" w:pos="851"/>
        </w:tabs>
        <w:spacing w:before="0" w:line="240" w:lineRule="auto"/>
        <w:ind w:left="0" w:firstLine="567"/>
        <w:contextualSpacing/>
        <w:rPr>
          <w:sz w:val="22"/>
          <w:szCs w:val="22"/>
        </w:rPr>
      </w:pPr>
      <w:r w:rsidRPr="00867943">
        <w:rPr>
          <w:sz w:val="22"/>
          <w:szCs w:val="22"/>
        </w:rPr>
        <w:t>не являться неплатежеспособным, банкротом, не находиться в процессе ликвидации;</w:t>
      </w:r>
    </w:p>
    <w:p w:rsidR="00A71190" w:rsidRPr="00867943" w:rsidRDefault="00A71190" w:rsidP="00A71190">
      <w:pPr>
        <w:pStyle w:val="ac"/>
        <w:numPr>
          <w:ilvl w:val="0"/>
          <w:numId w:val="7"/>
        </w:numPr>
        <w:tabs>
          <w:tab w:val="left" w:pos="567"/>
          <w:tab w:val="left" w:pos="851"/>
        </w:tabs>
        <w:spacing w:before="0" w:line="240" w:lineRule="auto"/>
        <w:ind w:left="0" w:firstLine="567"/>
        <w:contextualSpacing/>
        <w:rPr>
          <w:b/>
          <w:sz w:val="22"/>
          <w:szCs w:val="22"/>
        </w:rPr>
      </w:pPr>
      <w:r w:rsidRPr="00867943">
        <w:rPr>
          <w:sz w:val="22"/>
          <w:szCs w:val="22"/>
        </w:rPr>
        <w:t>иметь разрешительные документы на право оказывать требуемые услуги (свидетельство о праве собственности);</w:t>
      </w:r>
    </w:p>
    <w:p w:rsidR="00A71190" w:rsidRPr="00867943" w:rsidRDefault="00A71190" w:rsidP="00A71190">
      <w:pPr>
        <w:pStyle w:val="ac"/>
        <w:numPr>
          <w:ilvl w:val="0"/>
          <w:numId w:val="7"/>
        </w:numPr>
        <w:tabs>
          <w:tab w:val="left" w:pos="567"/>
          <w:tab w:val="left" w:pos="851"/>
        </w:tabs>
        <w:spacing w:before="0" w:line="240" w:lineRule="auto"/>
        <w:ind w:left="0" w:firstLine="567"/>
        <w:contextualSpacing/>
        <w:rPr>
          <w:sz w:val="22"/>
          <w:szCs w:val="22"/>
        </w:rPr>
      </w:pPr>
      <w:r w:rsidRPr="00867943">
        <w:rPr>
          <w:sz w:val="22"/>
          <w:szCs w:val="22"/>
        </w:rPr>
        <w:t>обладать всеми необходимыми ресурсами (финансовыми, материально-техническими);</w:t>
      </w:r>
    </w:p>
    <w:p w:rsidR="00A71190" w:rsidRPr="00867943" w:rsidRDefault="00A71190" w:rsidP="00A71190">
      <w:pPr>
        <w:pStyle w:val="ac"/>
        <w:numPr>
          <w:ilvl w:val="0"/>
          <w:numId w:val="7"/>
        </w:numPr>
        <w:tabs>
          <w:tab w:val="left" w:pos="567"/>
          <w:tab w:val="left" w:pos="851"/>
        </w:tabs>
        <w:spacing w:before="0" w:line="240" w:lineRule="auto"/>
        <w:ind w:left="0" w:firstLine="567"/>
        <w:contextualSpacing/>
        <w:rPr>
          <w:sz w:val="22"/>
          <w:szCs w:val="22"/>
        </w:rPr>
      </w:pPr>
      <w:r w:rsidRPr="00867943">
        <w:rPr>
          <w:sz w:val="22"/>
          <w:szCs w:val="22"/>
        </w:rPr>
        <w:t>иметь опыт аналогичных работ (услуг).</w:t>
      </w:r>
    </w:p>
    <w:p w:rsidR="00A71190" w:rsidRPr="00867943" w:rsidRDefault="00A71190" w:rsidP="00AB71B8">
      <w:pPr>
        <w:pStyle w:val="ac"/>
        <w:numPr>
          <w:ilvl w:val="0"/>
          <w:numId w:val="42"/>
        </w:numPr>
        <w:tabs>
          <w:tab w:val="left" w:pos="851"/>
        </w:tabs>
        <w:spacing w:before="0" w:line="240" w:lineRule="auto"/>
        <w:ind w:left="0" w:firstLine="567"/>
        <w:contextualSpacing/>
        <w:rPr>
          <w:sz w:val="22"/>
          <w:szCs w:val="22"/>
        </w:rPr>
      </w:pPr>
      <w:r w:rsidRPr="00867943">
        <w:rPr>
          <w:sz w:val="22"/>
          <w:szCs w:val="22"/>
        </w:rPr>
        <w:t>Участник должен подтвердить возможность поставки по гарантийному письму Заказчика.</w:t>
      </w:r>
    </w:p>
    <w:p w:rsidR="00A71190" w:rsidRPr="00867943" w:rsidRDefault="00A71190" w:rsidP="00AB71B8">
      <w:pPr>
        <w:pStyle w:val="ac"/>
        <w:numPr>
          <w:ilvl w:val="0"/>
          <w:numId w:val="42"/>
        </w:numPr>
        <w:tabs>
          <w:tab w:val="num" w:pos="720"/>
          <w:tab w:val="left" w:pos="905"/>
        </w:tabs>
        <w:spacing w:before="0" w:line="240" w:lineRule="auto"/>
        <w:ind w:left="0" w:firstLine="567"/>
        <w:contextualSpacing/>
        <w:rPr>
          <w:sz w:val="22"/>
          <w:szCs w:val="22"/>
        </w:rPr>
      </w:pPr>
      <w:r w:rsidRPr="00867943">
        <w:rPr>
          <w:sz w:val="22"/>
          <w:szCs w:val="22"/>
        </w:rPr>
        <w:t xml:space="preserve">Предложение должно быть действительным в течение не менее 90 дней с момента вскрытия поданных предложений. </w:t>
      </w:r>
    </w:p>
    <w:p w:rsidR="00A71190" w:rsidRPr="00867943" w:rsidRDefault="00A71190" w:rsidP="00AB71B8">
      <w:pPr>
        <w:pStyle w:val="ac"/>
        <w:numPr>
          <w:ilvl w:val="0"/>
          <w:numId w:val="42"/>
        </w:numPr>
        <w:tabs>
          <w:tab w:val="left" w:pos="905"/>
        </w:tabs>
        <w:spacing w:before="0" w:line="240" w:lineRule="auto"/>
        <w:ind w:left="0" w:firstLine="567"/>
        <w:contextualSpacing/>
        <w:rPr>
          <w:b/>
          <w:i/>
          <w:sz w:val="22"/>
          <w:szCs w:val="22"/>
        </w:rPr>
      </w:pPr>
      <w:r w:rsidRPr="00867943">
        <w:rPr>
          <w:sz w:val="22"/>
          <w:szCs w:val="22"/>
        </w:rPr>
        <w:t xml:space="preserve">Предложение должно быть подано на русском языке. Все цены должны быть выражены в российских рублях. </w:t>
      </w:r>
    </w:p>
    <w:p w:rsidR="00A71190" w:rsidRPr="00867943" w:rsidRDefault="00A71190" w:rsidP="00AB71B8">
      <w:pPr>
        <w:pStyle w:val="ac"/>
        <w:numPr>
          <w:ilvl w:val="0"/>
          <w:numId w:val="42"/>
        </w:numPr>
        <w:tabs>
          <w:tab w:val="num" w:pos="720"/>
          <w:tab w:val="left" w:pos="905"/>
        </w:tabs>
        <w:spacing w:before="0" w:line="240" w:lineRule="auto"/>
        <w:ind w:left="0" w:firstLine="567"/>
        <w:contextualSpacing/>
        <w:rPr>
          <w:sz w:val="22"/>
          <w:szCs w:val="22"/>
        </w:rPr>
      </w:pPr>
      <w:r w:rsidRPr="00867943">
        <w:rPr>
          <w:sz w:val="22"/>
          <w:szCs w:val="22"/>
        </w:rPr>
        <w:t>Предложение должно быть подано в форме письма, имеющего правовой статус оферты с указанием стоимости услуг, с учетом всех накладных и транспортных расходов, НДС, формы и п</w:t>
      </w:r>
      <w:r w:rsidRPr="00867943">
        <w:rPr>
          <w:sz w:val="22"/>
          <w:szCs w:val="22"/>
        </w:rPr>
        <w:t>о</w:t>
      </w:r>
      <w:r w:rsidRPr="00867943">
        <w:rPr>
          <w:sz w:val="22"/>
          <w:szCs w:val="22"/>
        </w:rPr>
        <w:t>рядка оплаты, срока выполнения услуг, срока действия заявки, других существенных условий пре</w:t>
      </w:r>
      <w:r w:rsidRPr="00867943">
        <w:rPr>
          <w:sz w:val="22"/>
          <w:szCs w:val="22"/>
        </w:rPr>
        <w:t>д</w:t>
      </w:r>
      <w:r w:rsidRPr="00867943">
        <w:rPr>
          <w:sz w:val="22"/>
          <w:szCs w:val="22"/>
        </w:rPr>
        <w:t>лагаемой сделки.</w:t>
      </w:r>
    </w:p>
    <w:p w:rsidR="00A71190" w:rsidRPr="00867943" w:rsidRDefault="00A71190" w:rsidP="00AB71B8">
      <w:pPr>
        <w:pStyle w:val="ac"/>
        <w:numPr>
          <w:ilvl w:val="0"/>
          <w:numId w:val="42"/>
        </w:numPr>
        <w:tabs>
          <w:tab w:val="num" w:pos="720"/>
          <w:tab w:val="left" w:pos="905"/>
        </w:tabs>
        <w:spacing w:before="0" w:line="240" w:lineRule="auto"/>
        <w:ind w:left="0" w:firstLine="567"/>
        <w:contextualSpacing/>
        <w:rPr>
          <w:sz w:val="22"/>
          <w:szCs w:val="22"/>
        </w:rPr>
      </w:pPr>
      <w:r w:rsidRPr="00867943">
        <w:rPr>
          <w:sz w:val="22"/>
          <w:szCs w:val="22"/>
        </w:rPr>
        <w:lastRenderedPageBreak/>
        <w:t>Организатор может предложить участникам запроса предложений повысить привлекател</w:t>
      </w:r>
      <w:r w:rsidRPr="00867943">
        <w:rPr>
          <w:sz w:val="22"/>
          <w:szCs w:val="22"/>
        </w:rPr>
        <w:t>ь</w:t>
      </w:r>
      <w:r w:rsidRPr="00867943">
        <w:rPr>
          <w:sz w:val="22"/>
          <w:szCs w:val="22"/>
        </w:rPr>
        <w:t>ность своего предложения путем снижения первоначальной цены на закупаемую продукцию при условии сохранения остальных условий предложения неизменными, а по результатам провести пер</w:t>
      </w:r>
      <w:r w:rsidRPr="00867943">
        <w:rPr>
          <w:sz w:val="22"/>
          <w:szCs w:val="22"/>
        </w:rPr>
        <w:t>е</w:t>
      </w:r>
      <w:r w:rsidRPr="00867943">
        <w:rPr>
          <w:sz w:val="22"/>
          <w:szCs w:val="22"/>
        </w:rPr>
        <w:t>торжку</w:t>
      </w:r>
    </w:p>
    <w:p w:rsidR="00A71190" w:rsidRPr="00867943" w:rsidRDefault="00A71190" w:rsidP="00AB71B8">
      <w:pPr>
        <w:pStyle w:val="ac"/>
        <w:numPr>
          <w:ilvl w:val="0"/>
          <w:numId w:val="42"/>
        </w:numPr>
        <w:tabs>
          <w:tab w:val="left" w:pos="905"/>
        </w:tabs>
        <w:spacing w:before="0" w:line="240" w:lineRule="auto"/>
        <w:ind w:left="0" w:firstLine="567"/>
        <w:contextualSpacing/>
        <w:rPr>
          <w:sz w:val="22"/>
          <w:szCs w:val="22"/>
        </w:rPr>
      </w:pPr>
      <w:r w:rsidRPr="00867943">
        <w:rPr>
          <w:sz w:val="22"/>
          <w:szCs w:val="22"/>
        </w:rPr>
        <w:t xml:space="preserve">Предложение должно быть подано в закрытом конверте </w:t>
      </w:r>
      <w:r w:rsidRPr="00867943">
        <w:rPr>
          <w:b/>
          <w:sz w:val="22"/>
          <w:szCs w:val="22"/>
        </w:rPr>
        <w:t xml:space="preserve">до 12-00 часов местного времени </w:t>
      </w:r>
      <w:r w:rsidR="00F31987">
        <w:rPr>
          <w:b/>
          <w:sz w:val="22"/>
          <w:szCs w:val="22"/>
        </w:rPr>
        <w:t>26.</w:t>
      </w:r>
      <w:r w:rsidRPr="00867943">
        <w:rPr>
          <w:b/>
          <w:sz w:val="22"/>
          <w:szCs w:val="22"/>
        </w:rPr>
        <w:t>0</w:t>
      </w:r>
      <w:r w:rsidR="007F7E3A">
        <w:rPr>
          <w:b/>
          <w:sz w:val="22"/>
          <w:szCs w:val="22"/>
        </w:rPr>
        <w:t>8</w:t>
      </w:r>
      <w:r w:rsidRPr="00867943">
        <w:rPr>
          <w:b/>
          <w:sz w:val="22"/>
          <w:szCs w:val="22"/>
        </w:rPr>
        <w:t>.201</w:t>
      </w:r>
      <w:r>
        <w:rPr>
          <w:b/>
          <w:sz w:val="22"/>
          <w:szCs w:val="22"/>
        </w:rPr>
        <w:t>6</w:t>
      </w:r>
      <w:r w:rsidRPr="00867943">
        <w:rPr>
          <w:sz w:val="22"/>
          <w:szCs w:val="22"/>
        </w:rPr>
        <w:t xml:space="preserve"> по адресу: Екатеринбург, ул. Первомайская, 56, ком. 529, Юридический отдел, внутренний телефон 11-29.</w:t>
      </w:r>
    </w:p>
    <w:p w:rsidR="00A71190" w:rsidRPr="00867943" w:rsidRDefault="00A71190" w:rsidP="00AB71B8">
      <w:pPr>
        <w:pStyle w:val="ac"/>
        <w:numPr>
          <w:ilvl w:val="0"/>
          <w:numId w:val="42"/>
        </w:numPr>
        <w:tabs>
          <w:tab w:val="left" w:pos="905"/>
        </w:tabs>
        <w:spacing w:before="0" w:line="240" w:lineRule="auto"/>
        <w:ind w:left="0" w:firstLine="567"/>
        <w:contextualSpacing/>
        <w:rPr>
          <w:sz w:val="22"/>
          <w:szCs w:val="22"/>
        </w:rPr>
      </w:pPr>
      <w:r>
        <w:rPr>
          <w:sz w:val="22"/>
          <w:szCs w:val="22"/>
        </w:rPr>
        <w:t xml:space="preserve">Заказчик в срок до </w:t>
      </w:r>
      <w:r w:rsidR="00F31987">
        <w:rPr>
          <w:sz w:val="22"/>
          <w:szCs w:val="22"/>
        </w:rPr>
        <w:t>31</w:t>
      </w:r>
      <w:r w:rsidRPr="00867943">
        <w:rPr>
          <w:sz w:val="22"/>
          <w:szCs w:val="22"/>
        </w:rPr>
        <w:t>.</w:t>
      </w:r>
      <w:r>
        <w:rPr>
          <w:sz w:val="22"/>
          <w:szCs w:val="22"/>
        </w:rPr>
        <w:t>0</w:t>
      </w:r>
      <w:r w:rsidR="007F7E3A">
        <w:rPr>
          <w:sz w:val="22"/>
          <w:szCs w:val="22"/>
        </w:rPr>
        <w:t>8</w:t>
      </w:r>
      <w:r w:rsidRPr="00867943">
        <w:rPr>
          <w:sz w:val="22"/>
          <w:szCs w:val="22"/>
        </w:rPr>
        <w:t>.201</w:t>
      </w:r>
      <w:r>
        <w:rPr>
          <w:sz w:val="22"/>
          <w:szCs w:val="22"/>
        </w:rPr>
        <w:t>6</w:t>
      </w:r>
      <w:r w:rsidRPr="00867943">
        <w:rPr>
          <w:sz w:val="22"/>
          <w:szCs w:val="22"/>
        </w:rPr>
        <w:t xml:space="preserve"> определит Победителя.</w:t>
      </w:r>
    </w:p>
    <w:p w:rsidR="00A71190" w:rsidRPr="00867943" w:rsidRDefault="00A71190" w:rsidP="00A71190">
      <w:pPr>
        <w:pStyle w:val="ac"/>
        <w:tabs>
          <w:tab w:val="left" w:pos="724"/>
          <w:tab w:val="left" w:pos="905"/>
        </w:tabs>
        <w:spacing w:before="0" w:line="240" w:lineRule="auto"/>
        <w:ind w:firstLine="567"/>
        <w:contextualSpacing/>
        <w:rPr>
          <w:sz w:val="22"/>
          <w:szCs w:val="22"/>
        </w:rPr>
      </w:pPr>
      <w:r w:rsidRPr="00867943">
        <w:rPr>
          <w:sz w:val="22"/>
          <w:szCs w:val="22"/>
        </w:rPr>
        <w:t>Предложение будет рассматриваться по следующим критериям:</w:t>
      </w:r>
    </w:p>
    <w:p w:rsidR="00A71190" w:rsidRPr="00867943" w:rsidRDefault="00A71190" w:rsidP="00A71190">
      <w:pPr>
        <w:pStyle w:val="a1"/>
        <w:numPr>
          <w:ilvl w:val="4"/>
          <w:numId w:val="6"/>
        </w:numPr>
        <w:tabs>
          <w:tab w:val="clear" w:pos="1647"/>
          <w:tab w:val="left" w:pos="905"/>
          <w:tab w:val="num" w:pos="2520"/>
        </w:tabs>
        <w:snapToGrid w:val="0"/>
        <w:spacing w:line="240" w:lineRule="auto"/>
        <w:ind w:left="0" w:firstLine="567"/>
        <w:contextualSpacing/>
        <w:rPr>
          <w:sz w:val="22"/>
          <w:szCs w:val="22"/>
        </w:rPr>
      </w:pPr>
      <w:r w:rsidRPr="00867943">
        <w:rPr>
          <w:sz w:val="22"/>
          <w:szCs w:val="22"/>
        </w:rPr>
        <w:t>Соответствие техническим требованиям (на основании экспертной оценки техническими специалистами Заказчика);</w:t>
      </w:r>
    </w:p>
    <w:p w:rsidR="00A71190" w:rsidRPr="00867943" w:rsidRDefault="00A71190" w:rsidP="00A71190">
      <w:pPr>
        <w:pStyle w:val="a1"/>
        <w:numPr>
          <w:ilvl w:val="4"/>
          <w:numId w:val="6"/>
        </w:numPr>
        <w:tabs>
          <w:tab w:val="clear" w:pos="1647"/>
          <w:tab w:val="left" w:pos="905"/>
          <w:tab w:val="num" w:pos="2520"/>
        </w:tabs>
        <w:snapToGrid w:val="0"/>
        <w:spacing w:line="240" w:lineRule="auto"/>
        <w:ind w:left="0" w:firstLine="567"/>
        <w:contextualSpacing/>
        <w:rPr>
          <w:sz w:val="22"/>
          <w:szCs w:val="22"/>
        </w:rPr>
      </w:pPr>
      <w:r w:rsidRPr="00867943">
        <w:rPr>
          <w:sz w:val="22"/>
          <w:szCs w:val="22"/>
        </w:rPr>
        <w:t>Стоимость;</w:t>
      </w:r>
    </w:p>
    <w:p w:rsidR="00A71190" w:rsidRPr="00867943" w:rsidRDefault="00A71190" w:rsidP="00A71190">
      <w:pPr>
        <w:pStyle w:val="a1"/>
        <w:numPr>
          <w:ilvl w:val="4"/>
          <w:numId w:val="6"/>
        </w:numPr>
        <w:tabs>
          <w:tab w:val="clear" w:pos="1647"/>
          <w:tab w:val="left" w:pos="905"/>
          <w:tab w:val="num" w:pos="2520"/>
        </w:tabs>
        <w:snapToGrid w:val="0"/>
        <w:spacing w:line="240" w:lineRule="auto"/>
        <w:ind w:left="0" w:firstLine="567"/>
        <w:contextualSpacing/>
        <w:rPr>
          <w:sz w:val="22"/>
          <w:szCs w:val="22"/>
        </w:rPr>
      </w:pPr>
      <w:r w:rsidRPr="00867943">
        <w:rPr>
          <w:sz w:val="22"/>
          <w:szCs w:val="22"/>
        </w:rPr>
        <w:t>Срок;</w:t>
      </w:r>
    </w:p>
    <w:p w:rsidR="00A71190" w:rsidRPr="00867943" w:rsidRDefault="00A71190" w:rsidP="00A71190">
      <w:pPr>
        <w:pStyle w:val="a1"/>
        <w:numPr>
          <w:ilvl w:val="4"/>
          <w:numId w:val="6"/>
        </w:numPr>
        <w:tabs>
          <w:tab w:val="clear" w:pos="1647"/>
          <w:tab w:val="left" w:pos="905"/>
          <w:tab w:val="num" w:pos="2520"/>
        </w:tabs>
        <w:snapToGrid w:val="0"/>
        <w:spacing w:line="240" w:lineRule="auto"/>
        <w:ind w:left="0" w:firstLine="567"/>
        <w:contextualSpacing/>
        <w:rPr>
          <w:sz w:val="22"/>
          <w:szCs w:val="22"/>
        </w:rPr>
      </w:pPr>
      <w:r w:rsidRPr="00867943">
        <w:rPr>
          <w:sz w:val="22"/>
          <w:szCs w:val="22"/>
        </w:rPr>
        <w:t xml:space="preserve">Надежность участника по оценке </w:t>
      </w:r>
      <w:r w:rsidRPr="00867943">
        <w:rPr>
          <w:spacing w:val="-8"/>
          <w:sz w:val="22"/>
          <w:szCs w:val="22"/>
        </w:rPr>
        <w:t>департамента экономической безопасности</w:t>
      </w:r>
      <w:r w:rsidRPr="00867943">
        <w:rPr>
          <w:sz w:val="22"/>
          <w:szCs w:val="22"/>
        </w:rPr>
        <w:t xml:space="preserve"> Заказчика.</w:t>
      </w:r>
    </w:p>
    <w:p w:rsidR="00A71190" w:rsidRPr="00867943" w:rsidRDefault="00A71190" w:rsidP="00AB71B8">
      <w:pPr>
        <w:pStyle w:val="ac"/>
        <w:numPr>
          <w:ilvl w:val="0"/>
          <w:numId w:val="42"/>
        </w:numPr>
        <w:tabs>
          <w:tab w:val="left" w:pos="905"/>
        </w:tabs>
        <w:spacing w:before="0" w:line="240" w:lineRule="auto"/>
        <w:ind w:left="0" w:firstLine="567"/>
        <w:contextualSpacing/>
        <w:rPr>
          <w:sz w:val="22"/>
          <w:szCs w:val="22"/>
        </w:rPr>
      </w:pPr>
      <w:r w:rsidRPr="00867943">
        <w:rPr>
          <w:sz w:val="22"/>
          <w:szCs w:val="22"/>
        </w:rPr>
        <w:t xml:space="preserve"> Настоящий запрос предложений не является офертой или публичной офертой Заказчика, процедура запроса предложений не является процедурой проведения конкурса. Заказчик имеет право отказаться от всех полученных предложений по любой причине или прекратить процедуру запроса предложений в любой момент, не неся при этом никакой ответственности перед поставщиками.</w:t>
      </w:r>
    </w:p>
    <w:p w:rsidR="00A71190" w:rsidRDefault="00A71190" w:rsidP="00AB71B8">
      <w:pPr>
        <w:pStyle w:val="ac"/>
        <w:numPr>
          <w:ilvl w:val="0"/>
          <w:numId w:val="42"/>
        </w:numPr>
        <w:tabs>
          <w:tab w:val="left" w:pos="905"/>
        </w:tabs>
        <w:spacing w:before="0" w:line="240" w:lineRule="auto"/>
        <w:ind w:left="0" w:firstLine="567"/>
        <w:contextualSpacing/>
        <w:rPr>
          <w:sz w:val="22"/>
          <w:szCs w:val="22"/>
        </w:rPr>
      </w:pPr>
      <w:r w:rsidRPr="00867943">
        <w:rPr>
          <w:sz w:val="22"/>
          <w:szCs w:val="22"/>
        </w:rPr>
        <w:t xml:space="preserve">По организационным вопросам обращаться к </w:t>
      </w:r>
      <w:r w:rsidR="00AB71B8">
        <w:rPr>
          <w:sz w:val="22"/>
          <w:szCs w:val="22"/>
        </w:rPr>
        <w:t>Уляшову Юрию Алексеевичу</w:t>
      </w:r>
      <w:r w:rsidR="001561B9">
        <w:rPr>
          <w:sz w:val="22"/>
          <w:szCs w:val="22"/>
        </w:rPr>
        <w:t xml:space="preserve"> тел. (343) </w:t>
      </w:r>
      <w:r w:rsidR="001561B9">
        <w:rPr>
          <w:rFonts w:ascii="Segoe UI" w:hAnsi="Segoe UI" w:cs="Segoe UI"/>
          <w:color w:val="444444"/>
          <w:sz w:val="20"/>
          <w:szCs w:val="20"/>
        </w:rPr>
        <w:t>295-60-75</w:t>
      </w:r>
      <w:r w:rsidRPr="00867943">
        <w:rPr>
          <w:sz w:val="22"/>
          <w:szCs w:val="22"/>
        </w:rPr>
        <w:t xml:space="preserve">; </w:t>
      </w:r>
      <w:r w:rsidRPr="00867943">
        <w:rPr>
          <w:sz w:val="22"/>
          <w:szCs w:val="22"/>
          <w:lang w:val="en-US"/>
        </w:rPr>
        <w:t>e</w:t>
      </w:r>
      <w:r w:rsidRPr="00867943">
        <w:rPr>
          <w:sz w:val="22"/>
          <w:szCs w:val="22"/>
        </w:rPr>
        <w:t>-</w:t>
      </w:r>
      <w:r w:rsidRPr="00867943">
        <w:rPr>
          <w:sz w:val="22"/>
          <w:szCs w:val="22"/>
          <w:lang w:val="en-US"/>
        </w:rPr>
        <w:t>mail</w:t>
      </w:r>
      <w:r w:rsidRPr="00867943">
        <w:rPr>
          <w:sz w:val="22"/>
          <w:szCs w:val="22"/>
        </w:rPr>
        <w:t>:</w:t>
      </w:r>
      <w:r w:rsidRPr="001561B9">
        <w:rPr>
          <w:sz w:val="22"/>
          <w:szCs w:val="22"/>
        </w:rPr>
        <w:t xml:space="preserve"> </w:t>
      </w:r>
      <w:r w:rsidR="001561B9">
        <w:rPr>
          <w:sz w:val="22"/>
          <w:szCs w:val="22"/>
        </w:rPr>
        <w:t xml:space="preserve"> </w:t>
      </w:r>
      <w:r w:rsidR="001561B9" w:rsidRPr="001561B9">
        <w:rPr>
          <w:sz w:val="22"/>
          <w:szCs w:val="22"/>
        </w:rPr>
        <w:t>uya@iceu.ru</w:t>
      </w:r>
    </w:p>
    <w:p w:rsidR="00A71190" w:rsidRPr="00AD1192" w:rsidRDefault="00A71190" w:rsidP="00AD1192">
      <w:pPr>
        <w:tabs>
          <w:tab w:val="left" w:pos="9354"/>
        </w:tabs>
        <w:spacing w:before="0" w:after="0"/>
        <w:jc w:val="both"/>
        <w:rPr>
          <w:rFonts w:ascii="Times New Roman" w:hAnsi="Times New Roman"/>
          <w:sz w:val="22"/>
          <w:szCs w:val="22"/>
        </w:rPr>
      </w:pPr>
      <w:r w:rsidRPr="007F7E3A">
        <w:rPr>
          <w:rFonts w:ascii="Times New Roman" w:hAnsi="Times New Roman"/>
          <w:sz w:val="22"/>
          <w:szCs w:val="22"/>
        </w:rPr>
        <w:t xml:space="preserve">По </w:t>
      </w:r>
      <w:r w:rsidRPr="00AD1192">
        <w:rPr>
          <w:rFonts w:ascii="Times New Roman" w:hAnsi="Times New Roman"/>
          <w:sz w:val="22"/>
          <w:szCs w:val="22"/>
        </w:rPr>
        <w:t xml:space="preserve">техническим вопросам обращаться к  </w:t>
      </w:r>
      <w:r w:rsidR="00AD1192" w:rsidRPr="00AD1192">
        <w:rPr>
          <w:rFonts w:ascii="Times New Roman" w:hAnsi="Times New Roman"/>
          <w:sz w:val="22"/>
          <w:szCs w:val="22"/>
        </w:rPr>
        <w:fldChar w:fldCharType="begin"/>
      </w:r>
      <w:r w:rsidR="00AD1192" w:rsidRPr="00AD1192">
        <w:rPr>
          <w:rFonts w:ascii="Times New Roman" w:hAnsi="Times New Roman"/>
          <w:sz w:val="22"/>
          <w:szCs w:val="22"/>
        </w:rPr>
        <w:instrText xml:space="preserve"> DOCPROPERTY "Р*Исполнитель...*Полное ИОФ" \* MERGEFORMAT </w:instrText>
      </w:r>
      <w:r w:rsidR="00AD1192" w:rsidRPr="00AD1192">
        <w:rPr>
          <w:rFonts w:ascii="Times New Roman" w:hAnsi="Times New Roman"/>
          <w:sz w:val="22"/>
          <w:szCs w:val="22"/>
        </w:rPr>
        <w:fldChar w:fldCharType="separate"/>
      </w:r>
      <w:r w:rsidR="00AD1192" w:rsidRPr="00AD1192">
        <w:rPr>
          <w:rFonts w:ascii="Times New Roman" w:hAnsi="Times New Roman"/>
          <w:sz w:val="22"/>
          <w:szCs w:val="22"/>
        </w:rPr>
        <w:t>Петру Александровичу Мингалев</w:t>
      </w:r>
      <w:r w:rsidR="00AD1192" w:rsidRPr="00AD1192">
        <w:rPr>
          <w:rFonts w:ascii="Times New Roman" w:hAnsi="Times New Roman"/>
          <w:sz w:val="22"/>
          <w:szCs w:val="22"/>
        </w:rPr>
        <w:fldChar w:fldCharType="end"/>
      </w:r>
      <w:r w:rsidR="00AD1192" w:rsidRPr="00AD1192">
        <w:rPr>
          <w:rFonts w:ascii="Times New Roman" w:hAnsi="Times New Roman"/>
          <w:sz w:val="22"/>
          <w:szCs w:val="22"/>
        </w:rPr>
        <w:t xml:space="preserve">у </w:t>
      </w:r>
      <w:r w:rsidRPr="00AD1192">
        <w:rPr>
          <w:rFonts w:ascii="Times New Roman" w:hAnsi="Times New Roman"/>
          <w:sz w:val="22"/>
          <w:szCs w:val="22"/>
        </w:rPr>
        <w:t xml:space="preserve">тел. </w:t>
      </w:r>
      <w:r w:rsidR="00AD1192" w:rsidRPr="00AD1192">
        <w:rPr>
          <w:rFonts w:ascii="Times New Roman" w:hAnsi="Times New Roman"/>
          <w:sz w:val="22"/>
          <w:szCs w:val="22"/>
        </w:rPr>
        <w:fldChar w:fldCharType="begin"/>
      </w:r>
      <w:r w:rsidR="00AD1192" w:rsidRPr="00AD1192">
        <w:rPr>
          <w:rFonts w:ascii="Times New Roman" w:hAnsi="Times New Roman"/>
          <w:sz w:val="22"/>
          <w:szCs w:val="22"/>
        </w:rPr>
        <w:instrText xml:space="preserve"> DOCPROPERTY "Р*Исполнитель...*Телефон" \* MERGEFORMAT </w:instrText>
      </w:r>
      <w:r w:rsidR="00AD1192" w:rsidRPr="00AD1192">
        <w:rPr>
          <w:rFonts w:ascii="Times New Roman" w:hAnsi="Times New Roman"/>
          <w:sz w:val="22"/>
          <w:szCs w:val="22"/>
        </w:rPr>
        <w:fldChar w:fldCharType="separate"/>
      </w:r>
      <w:r w:rsidR="00AD1192" w:rsidRPr="00AD1192">
        <w:rPr>
          <w:rFonts w:ascii="Times New Roman" w:hAnsi="Times New Roman"/>
          <w:sz w:val="22"/>
          <w:szCs w:val="22"/>
        </w:rPr>
        <w:t>(351) 791-65-71; 62-12</w:t>
      </w:r>
      <w:r w:rsidR="00AD1192" w:rsidRPr="00AD1192">
        <w:rPr>
          <w:rFonts w:ascii="Times New Roman" w:hAnsi="Times New Roman"/>
          <w:sz w:val="22"/>
          <w:szCs w:val="22"/>
        </w:rPr>
        <w:fldChar w:fldCharType="end"/>
      </w:r>
      <w:r w:rsidR="00AD1192" w:rsidRPr="00AD1192">
        <w:rPr>
          <w:rFonts w:ascii="Times New Roman" w:hAnsi="Times New Roman"/>
          <w:sz w:val="22"/>
          <w:szCs w:val="22"/>
        </w:rPr>
        <w:t xml:space="preserve"> </w:t>
      </w:r>
      <w:r w:rsidRPr="00AD1192">
        <w:rPr>
          <w:rFonts w:ascii="Times New Roman" w:hAnsi="Times New Roman"/>
          <w:sz w:val="22"/>
          <w:szCs w:val="22"/>
        </w:rPr>
        <w:t xml:space="preserve"> </w:t>
      </w:r>
      <w:r w:rsidRPr="00AD1192">
        <w:rPr>
          <w:rFonts w:ascii="Times New Roman" w:hAnsi="Times New Roman"/>
          <w:sz w:val="22"/>
          <w:szCs w:val="22"/>
          <w:lang w:val="en-US"/>
        </w:rPr>
        <w:t>e</w:t>
      </w:r>
      <w:r w:rsidRPr="00AD1192">
        <w:rPr>
          <w:rFonts w:ascii="Times New Roman" w:hAnsi="Times New Roman"/>
          <w:sz w:val="22"/>
          <w:szCs w:val="22"/>
        </w:rPr>
        <w:t>-</w:t>
      </w:r>
      <w:r w:rsidRPr="00AD1192">
        <w:rPr>
          <w:rFonts w:ascii="Times New Roman" w:hAnsi="Times New Roman"/>
          <w:sz w:val="22"/>
          <w:szCs w:val="22"/>
          <w:lang w:val="en-US"/>
        </w:rPr>
        <w:t>mail</w:t>
      </w:r>
      <w:r w:rsidRPr="00AD1192">
        <w:rPr>
          <w:rFonts w:ascii="Times New Roman" w:hAnsi="Times New Roman"/>
          <w:sz w:val="22"/>
          <w:szCs w:val="22"/>
        </w:rPr>
        <w:t xml:space="preserve">: </w:t>
      </w:r>
      <w:r w:rsidR="00AD1192" w:rsidRPr="00AD1192">
        <w:rPr>
          <w:rFonts w:ascii="Times New Roman" w:hAnsi="Times New Roman"/>
          <w:sz w:val="22"/>
          <w:szCs w:val="22"/>
          <w:lang w:val="en-US"/>
        </w:rPr>
        <w:t>Petr</w:t>
      </w:r>
      <w:r w:rsidR="00AD1192" w:rsidRPr="00AD1192">
        <w:rPr>
          <w:rFonts w:ascii="Times New Roman" w:hAnsi="Times New Roman"/>
          <w:sz w:val="22"/>
          <w:szCs w:val="22"/>
        </w:rPr>
        <w:t>.</w:t>
      </w:r>
      <w:r w:rsidR="00AD1192" w:rsidRPr="00AD1192">
        <w:rPr>
          <w:rFonts w:ascii="Times New Roman" w:hAnsi="Times New Roman"/>
          <w:sz w:val="22"/>
          <w:szCs w:val="22"/>
          <w:lang w:val="en-US"/>
        </w:rPr>
        <w:t>Mingalev</w:t>
      </w:r>
      <w:r w:rsidR="00AD1192" w:rsidRPr="00AD1192">
        <w:rPr>
          <w:rFonts w:ascii="Times New Roman" w:hAnsi="Times New Roman"/>
          <w:sz w:val="22"/>
          <w:szCs w:val="22"/>
        </w:rPr>
        <w:t>@</w:t>
      </w:r>
      <w:r w:rsidR="00AD1192" w:rsidRPr="00AD1192">
        <w:rPr>
          <w:rFonts w:ascii="Times New Roman" w:hAnsi="Times New Roman"/>
          <w:sz w:val="22"/>
          <w:szCs w:val="22"/>
          <w:lang w:val="en-US"/>
        </w:rPr>
        <w:t>iceu</w:t>
      </w:r>
      <w:r w:rsidR="00AD1192" w:rsidRPr="00AD1192">
        <w:rPr>
          <w:rFonts w:ascii="Times New Roman" w:hAnsi="Times New Roman"/>
          <w:sz w:val="22"/>
          <w:szCs w:val="22"/>
        </w:rPr>
        <w:t>.</w:t>
      </w:r>
      <w:r w:rsidR="00AD1192" w:rsidRPr="00AD1192">
        <w:rPr>
          <w:rFonts w:ascii="Times New Roman" w:hAnsi="Times New Roman"/>
          <w:sz w:val="22"/>
          <w:szCs w:val="22"/>
          <w:lang w:val="en-US"/>
        </w:rPr>
        <w:t>ru</w:t>
      </w:r>
    </w:p>
    <w:tbl>
      <w:tblPr>
        <w:tblW w:w="9571" w:type="dxa"/>
        <w:tblLook w:val="01E0" w:firstRow="1" w:lastRow="1" w:firstColumn="1" w:lastColumn="1" w:noHBand="0" w:noVBand="0"/>
      </w:tblPr>
      <w:tblGrid>
        <w:gridCol w:w="1808"/>
        <w:gridCol w:w="7763"/>
      </w:tblGrid>
      <w:tr w:rsidR="00A71190" w:rsidRPr="00AB71B8" w:rsidTr="00AB71B8">
        <w:tc>
          <w:tcPr>
            <w:tcW w:w="1808" w:type="dxa"/>
            <w:shd w:val="clear" w:color="auto" w:fill="auto"/>
          </w:tcPr>
          <w:p w:rsidR="00A71190" w:rsidRPr="00AB71B8" w:rsidRDefault="00A71190" w:rsidP="00AB71B8">
            <w:pPr>
              <w:spacing w:before="0" w:after="0" w:line="360" w:lineRule="auto"/>
              <w:jc w:val="both"/>
              <w:rPr>
                <w:rFonts w:ascii="Times New Roman" w:hAnsi="Times New Roman"/>
                <w:sz w:val="22"/>
                <w:szCs w:val="22"/>
              </w:rPr>
            </w:pPr>
          </w:p>
        </w:tc>
        <w:tc>
          <w:tcPr>
            <w:tcW w:w="7763" w:type="dxa"/>
            <w:shd w:val="clear" w:color="auto" w:fill="auto"/>
          </w:tcPr>
          <w:p w:rsidR="00A71190" w:rsidRPr="00AB71B8" w:rsidRDefault="00A71190" w:rsidP="001561B9">
            <w:pPr>
              <w:tabs>
                <w:tab w:val="left" w:pos="266"/>
              </w:tabs>
              <w:spacing w:before="0" w:after="0"/>
              <w:ind w:left="11"/>
              <w:jc w:val="both"/>
              <w:rPr>
                <w:rFonts w:ascii="Times New Roman" w:hAnsi="Times New Roman"/>
                <w:sz w:val="22"/>
                <w:szCs w:val="22"/>
              </w:rPr>
            </w:pPr>
          </w:p>
        </w:tc>
      </w:tr>
    </w:tbl>
    <w:p w:rsidR="00A71190" w:rsidRPr="00AB71B8" w:rsidRDefault="00A71190" w:rsidP="00A71190">
      <w:pPr>
        <w:pStyle w:val="ac"/>
        <w:tabs>
          <w:tab w:val="left" w:pos="905"/>
        </w:tabs>
        <w:spacing w:before="0" w:line="240" w:lineRule="auto"/>
        <w:ind w:firstLine="567"/>
        <w:contextualSpacing/>
        <w:rPr>
          <w:sz w:val="22"/>
          <w:szCs w:val="22"/>
        </w:rPr>
      </w:pPr>
      <w:r w:rsidRPr="00AB71B8">
        <w:rPr>
          <w:sz w:val="22"/>
          <w:szCs w:val="22"/>
        </w:rPr>
        <w:t>Приложение:</w:t>
      </w:r>
    </w:p>
    <w:p w:rsidR="00A71190" w:rsidRPr="00AB71B8" w:rsidRDefault="00A71190" w:rsidP="00A71190">
      <w:pPr>
        <w:pStyle w:val="ac"/>
        <w:tabs>
          <w:tab w:val="left" w:pos="905"/>
        </w:tabs>
        <w:spacing w:before="0" w:line="240" w:lineRule="auto"/>
        <w:ind w:firstLine="567"/>
        <w:contextualSpacing/>
        <w:rPr>
          <w:sz w:val="22"/>
          <w:szCs w:val="22"/>
        </w:rPr>
      </w:pPr>
      <w:r w:rsidRPr="00AB71B8">
        <w:rPr>
          <w:sz w:val="22"/>
          <w:szCs w:val="22"/>
        </w:rPr>
        <w:t>1. Техническое задание.</w:t>
      </w:r>
    </w:p>
    <w:p w:rsidR="00A71190" w:rsidRPr="00AB71B8" w:rsidRDefault="00A71190" w:rsidP="00A71190">
      <w:pPr>
        <w:spacing w:before="0" w:after="0"/>
        <w:ind w:firstLine="567"/>
        <w:jc w:val="both"/>
        <w:rPr>
          <w:rFonts w:ascii="Times New Roman" w:hAnsi="Times New Roman"/>
          <w:sz w:val="22"/>
          <w:szCs w:val="22"/>
        </w:rPr>
      </w:pPr>
      <w:r w:rsidRPr="00AB71B8">
        <w:rPr>
          <w:rFonts w:ascii="Times New Roman" w:hAnsi="Times New Roman"/>
          <w:sz w:val="22"/>
          <w:szCs w:val="22"/>
        </w:rPr>
        <w:t>2</w:t>
      </w:r>
      <w:r w:rsidRPr="00AB71B8">
        <w:rPr>
          <w:rFonts w:ascii="Times New Roman" w:hAnsi="Times New Roman"/>
          <w:b/>
          <w:sz w:val="22"/>
          <w:szCs w:val="22"/>
        </w:rPr>
        <w:t xml:space="preserve">. </w:t>
      </w:r>
      <w:r w:rsidRPr="00AB71B8">
        <w:rPr>
          <w:rFonts w:ascii="Times New Roman" w:hAnsi="Times New Roman"/>
          <w:sz w:val="22"/>
          <w:szCs w:val="22"/>
        </w:rPr>
        <w:t>Формы подачи Предложения</w:t>
      </w:r>
    </w:p>
    <w:tbl>
      <w:tblPr>
        <w:tblW w:w="9571" w:type="dxa"/>
        <w:tblLook w:val="01E0" w:firstRow="1" w:lastRow="1" w:firstColumn="1" w:lastColumn="1" w:noHBand="0" w:noVBand="0"/>
      </w:tblPr>
      <w:tblGrid>
        <w:gridCol w:w="5750"/>
        <w:gridCol w:w="923"/>
        <w:gridCol w:w="2898"/>
      </w:tblGrid>
      <w:tr w:rsidR="00A71190" w:rsidRPr="00C33EF2" w:rsidTr="00AB71B8">
        <w:tc>
          <w:tcPr>
            <w:tcW w:w="5750" w:type="dxa"/>
            <w:shd w:val="clear" w:color="auto" w:fill="auto"/>
          </w:tcPr>
          <w:p w:rsidR="00A71190" w:rsidRPr="00C33EF2" w:rsidRDefault="00A71190" w:rsidP="00AB71B8">
            <w:pPr>
              <w:suppressAutoHyphens/>
              <w:spacing w:before="0" w:after="0" w:line="360" w:lineRule="auto"/>
              <w:rPr>
                <w:rFonts w:ascii="Times New Roman" w:hAnsi="Times New Roman"/>
                <w:sz w:val="28"/>
                <w:szCs w:val="28"/>
              </w:rPr>
            </w:pPr>
          </w:p>
        </w:tc>
        <w:tc>
          <w:tcPr>
            <w:tcW w:w="923" w:type="dxa"/>
            <w:shd w:val="clear" w:color="auto" w:fill="auto"/>
          </w:tcPr>
          <w:p w:rsidR="00A71190" w:rsidRPr="00C33EF2" w:rsidRDefault="00A71190" w:rsidP="00AB71B8">
            <w:pPr>
              <w:suppressAutoHyphens/>
              <w:spacing w:before="0" w:after="0" w:line="360" w:lineRule="auto"/>
              <w:rPr>
                <w:rFonts w:ascii="Times New Roman" w:hAnsi="Times New Roman"/>
                <w:sz w:val="28"/>
                <w:szCs w:val="28"/>
              </w:rPr>
            </w:pPr>
          </w:p>
        </w:tc>
        <w:tc>
          <w:tcPr>
            <w:tcW w:w="2898" w:type="dxa"/>
            <w:shd w:val="clear" w:color="auto" w:fill="auto"/>
          </w:tcPr>
          <w:p w:rsidR="00A71190" w:rsidRPr="00C33EF2" w:rsidRDefault="00A71190" w:rsidP="00AB71B8">
            <w:pPr>
              <w:suppressAutoHyphens/>
              <w:spacing w:before="0" w:after="0" w:line="360" w:lineRule="auto"/>
              <w:rPr>
                <w:rFonts w:ascii="Times New Roman" w:hAnsi="Times New Roman"/>
                <w:sz w:val="28"/>
                <w:szCs w:val="28"/>
              </w:rPr>
            </w:pPr>
          </w:p>
        </w:tc>
      </w:tr>
      <w:tr w:rsidR="00A71190" w:rsidRPr="00867943" w:rsidTr="00AB71B8">
        <w:tc>
          <w:tcPr>
            <w:tcW w:w="5750" w:type="dxa"/>
            <w:shd w:val="clear" w:color="auto" w:fill="auto"/>
          </w:tcPr>
          <w:p w:rsidR="00A71190" w:rsidRPr="00867943" w:rsidRDefault="00A71190" w:rsidP="00AB71B8">
            <w:pPr>
              <w:suppressAutoHyphens/>
              <w:spacing w:before="0" w:after="0" w:line="360" w:lineRule="auto"/>
              <w:rPr>
                <w:rFonts w:ascii="Times New Roman" w:hAnsi="Times New Roman"/>
                <w:sz w:val="22"/>
                <w:szCs w:val="22"/>
              </w:rPr>
            </w:pPr>
          </w:p>
        </w:tc>
        <w:tc>
          <w:tcPr>
            <w:tcW w:w="923" w:type="dxa"/>
            <w:shd w:val="clear" w:color="auto" w:fill="auto"/>
          </w:tcPr>
          <w:p w:rsidR="00A71190" w:rsidRPr="00867943" w:rsidRDefault="00A71190" w:rsidP="00AB71B8">
            <w:pPr>
              <w:suppressAutoHyphens/>
              <w:spacing w:before="0" w:after="0" w:line="360" w:lineRule="auto"/>
              <w:rPr>
                <w:rFonts w:ascii="Times New Roman" w:hAnsi="Times New Roman"/>
                <w:sz w:val="22"/>
                <w:szCs w:val="22"/>
              </w:rPr>
            </w:pPr>
          </w:p>
        </w:tc>
        <w:tc>
          <w:tcPr>
            <w:tcW w:w="2898" w:type="dxa"/>
            <w:shd w:val="clear" w:color="auto" w:fill="auto"/>
          </w:tcPr>
          <w:p w:rsidR="00A71190" w:rsidRPr="00867943" w:rsidRDefault="00A71190" w:rsidP="00AB71B8">
            <w:pPr>
              <w:suppressAutoHyphens/>
              <w:spacing w:before="0" w:after="0" w:line="360" w:lineRule="auto"/>
              <w:rPr>
                <w:rFonts w:ascii="Times New Roman" w:hAnsi="Times New Roman"/>
                <w:sz w:val="22"/>
                <w:szCs w:val="22"/>
              </w:rPr>
            </w:pPr>
          </w:p>
        </w:tc>
      </w:tr>
      <w:tr w:rsidR="00A71190" w:rsidRPr="00867943" w:rsidTr="00AB71B8">
        <w:tc>
          <w:tcPr>
            <w:tcW w:w="5750" w:type="dxa"/>
            <w:shd w:val="clear" w:color="auto" w:fill="auto"/>
          </w:tcPr>
          <w:p w:rsidR="00A71190" w:rsidRPr="00867943" w:rsidRDefault="00A71190" w:rsidP="00AB71B8">
            <w:pPr>
              <w:suppressAutoHyphens/>
              <w:spacing w:before="0" w:after="0"/>
              <w:rPr>
                <w:rFonts w:ascii="Times New Roman" w:hAnsi="Times New Roman"/>
                <w:sz w:val="22"/>
                <w:szCs w:val="22"/>
              </w:rPr>
            </w:pPr>
            <w:r w:rsidRPr="00867943">
              <w:rPr>
                <w:rFonts w:ascii="Times New Roman" w:hAnsi="Times New Roman"/>
                <w:sz w:val="22"/>
                <w:szCs w:val="22"/>
              </w:rPr>
              <w:fldChar w:fldCharType="begin"/>
            </w:r>
            <w:r w:rsidRPr="00867943">
              <w:rPr>
                <w:rFonts w:ascii="Times New Roman" w:hAnsi="Times New Roman"/>
                <w:sz w:val="22"/>
                <w:szCs w:val="22"/>
              </w:rPr>
              <w:instrText xml:space="preserve"> DOCPROPERTY "Р*ПИ Подписал...*Полная должность" \* MERGEFORMAT </w:instrText>
            </w:r>
            <w:r w:rsidRPr="00867943">
              <w:rPr>
                <w:rFonts w:ascii="Times New Roman" w:hAnsi="Times New Roman"/>
                <w:sz w:val="22"/>
                <w:szCs w:val="22"/>
              </w:rPr>
              <w:fldChar w:fldCharType="separate"/>
            </w:r>
            <w:r w:rsidR="00AB71B8">
              <w:rPr>
                <w:rFonts w:ascii="Times New Roman" w:hAnsi="Times New Roman"/>
                <w:sz w:val="22"/>
                <w:szCs w:val="22"/>
              </w:rPr>
              <w:t>Заместитель генерального директора по сопровождению производства</w:t>
            </w:r>
            <w:r w:rsidRPr="00867943">
              <w:rPr>
                <w:rFonts w:ascii="Times New Roman" w:hAnsi="Times New Roman"/>
                <w:sz w:val="22"/>
                <w:szCs w:val="22"/>
              </w:rPr>
              <w:fldChar w:fldCharType="end"/>
            </w:r>
          </w:p>
        </w:tc>
        <w:tc>
          <w:tcPr>
            <w:tcW w:w="923" w:type="dxa"/>
            <w:shd w:val="clear" w:color="auto" w:fill="auto"/>
          </w:tcPr>
          <w:p w:rsidR="00A71190" w:rsidRPr="00867943" w:rsidRDefault="00A71190" w:rsidP="00AB71B8">
            <w:pPr>
              <w:suppressAutoHyphens/>
              <w:spacing w:before="0" w:after="0"/>
              <w:rPr>
                <w:rFonts w:ascii="Times New Roman" w:hAnsi="Times New Roman"/>
                <w:sz w:val="22"/>
                <w:szCs w:val="22"/>
              </w:rPr>
            </w:pPr>
          </w:p>
        </w:tc>
        <w:tc>
          <w:tcPr>
            <w:tcW w:w="2898" w:type="dxa"/>
            <w:shd w:val="clear" w:color="auto" w:fill="auto"/>
            <w:vAlign w:val="bottom"/>
          </w:tcPr>
          <w:p w:rsidR="00A71190" w:rsidRPr="00867943" w:rsidRDefault="00A71190" w:rsidP="00AB71B8">
            <w:pPr>
              <w:suppressAutoHyphens/>
              <w:spacing w:before="0" w:after="0"/>
              <w:jc w:val="center"/>
              <w:rPr>
                <w:rFonts w:ascii="Times New Roman" w:hAnsi="Times New Roman"/>
                <w:sz w:val="22"/>
                <w:szCs w:val="22"/>
              </w:rPr>
            </w:pPr>
            <w:r>
              <w:rPr>
                <w:rFonts w:ascii="Times New Roman" w:hAnsi="Times New Roman"/>
                <w:sz w:val="22"/>
                <w:szCs w:val="22"/>
              </w:rPr>
              <w:t>Ю. А. Уляшов</w:t>
            </w:r>
            <w:r w:rsidRPr="00867943">
              <w:rPr>
                <w:rFonts w:ascii="Times New Roman" w:hAnsi="Times New Roman"/>
                <w:sz w:val="22"/>
                <w:szCs w:val="22"/>
              </w:rPr>
              <w:t xml:space="preserve"> </w:t>
            </w:r>
          </w:p>
        </w:tc>
      </w:tr>
    </w:tbl>
    <w:p w:rsidR="00A71190" w:rsidRDefault="00A71190" w:rsidP="00A71190">
      <w:pPr>
        <w:spacing w:before="0" w:after="0"/>
        <w:ind w:firstLine="709"/>
        <w:jc w:val="both"/>
        <w:rPr>
          <w:rFonts w:ascii="Times New Roman" w:hAnsi="Times New Roman"/>
          <w:sz w:val="22"/>
          <w:szCs w:val="22"/>
        </w:rPr>
      </w:pPr>
    </w:p>
    <w:p w:rsidR="00A71190" w:rsidRDefault="00A71190" w:rsidP="00A71190">
      <w:pPr>
        <w:spacing w:before="0" w:after="0"/>
        <w:ind w:firstLine="709"/>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Default="00A71190" w:rsidP="00A71190">
      <w:pPr>
        <w:spacing w:before="0" w:after="0"/>
        <w:jc w:val="both"/>
        <w:rPr>
          <w:rFonts w:ascii="Times New Roman" w:hAnsi="Times New Roman"/>
          <w:sz w:val="22"/>
          <w:szCs w:val="22"/>
        </w:rPr>
      </w:pPr>
    </w:p>
    <w:p w:rsidR="00A71190" w:rsidRPr="007C2843" w:rsidRDefault="00A71190" w:rsidP="00A71190">
      <w:pPr>
        <w:spacing w:before="0" w:after="0"/>
        <w:jc w:val="both"/>
        <w:rPr>
          <w:rFonts w:ascii="Times New Roman" w:hAnsi="Times New Roman"/>
          <w:sz w:val="22"/>
          <w:szCs w:val="22"/>
        </w:rPr>
      </w:pPr>
    </w:p>
    <w:p w:rsidR="00A71190" w:rsidRPr="00867943" w:rsidRDefault="00A71190" w:rsidP="00A71190">
      <w:pPr>
        <w:spacing w:before="0" w:after="0"/>
        <w:ind w:firstLine="709"/>
        <w:jc w:val="both"/>
        <w:rPr>
          <w:rFonts w:ascii="Times New Roman" w:hAnsi="Times New Roman"/>
          <w:sz w:val="22"/>
          <w:szCs w:val="22"/>
        </w:rPr>
      </w:pPr>
    </w:p>
    <w:p w:rsidR="00A71190" w:rsidRDefault="00A71190" w:rsidP="00A71190">
      <w:pPr>
        <w:spacing w:before="0" w:after="0"/>
        <w:rPr>
          <w:rFonts w:ascii="Times New Roman" w:hAnsi="Times New Roman"/>
          <w:sz w:val="22"/>
          <w:szCs w:val="22"/>
        </w:rPr>
      </w:pPr>
    </w:p>
    <w:p w:rsidR="00AB71B8" w:rsidRDefault="00AB71B8" w:rsidP="00A71190">
      <w:pPr>
        <w:spacing w:before="0" w:after="0"/>
        <w:rPr>
          <w:rFonts w:ascii="Times New Roman" w:hAnsi="Times New Roman"/>
          <w:sz w:val="22"/>
          <w:szCs w:val="22"/>
        </w:rPr>
      </w:pPr>
    </w:p>
    <w:p w:rsidR="00AB71B8" w:rsidRDefault="00AB71B8" w:rsidP="00A71190">
      <w:pPr>
        <w:spacing w:before="0" w:after="0"/>
        <w:rPr>
          <w:rFonts w:ascii="Times New Roman" w:hAnsi="Times New Roman"/>
          <w:sz w:val="22"/>
          <w:szCs w:val="22"/>
        </w:rPr>
      </w:pPr>
    </w:p>
    <w:p w:rsidR="00A71190" w:rsidRDefault="00A71190" w:rsidP="00A71190">
      <w:pPr>
        <w:spacing w:before="0" w:after="0"/>
        <w:rPr>
          <w:rFonts w:ascii="Times New Roman" w:hAnsi="Times New Roman"/>
          <w:sz w:val="22"/>
          <w:szCs w:val="22"/>
        </w:rPr>
      </w:pPr>
    </w:p>
    <w:p w:rsidR="00A71190" w:rsidRDefault="00A71190" w:rsidP="00A71190">
      <w:pPr>
        <w:spacing w:before="0" w:after="0"/>
        <w:rPr>
          <w:rFonts w:ascii="Times New Roman" w:hAnsi="Times New Roman"/>
          <w:sz w:val="22"/>
          <w:szCs w:val="22"/>
        </w:rPr>
      </w:pPr>
    </w:p>
    <w:p w:rsidR="00A71190" w:rsidRDefault="00A71190" w:rsidP="00A71190">
      <w:pPr>
        <w:spacing w:before="0" w:after="0"/>
        <w:rPr>
          <w:rFonts w:ascii="Times New Roman" w:hAnsi="Times New Roman"/>
          <w:sz w:val="22"/>
          <w:szCs w:val="22"/>
        </w:rPr>
      </w:pPr>
    </w:p>
    <w:p w:rsidR="00A71190" w:rsidRDefault="00A71190" w:rsidP="00A71190">
      <w:pPr>
        <w:spacing w:before="0" w:after="0"/>
        <w:rPr>
          <w:rFonts w:ascii="Times New Roman" w:hAnsi="Times New Roman"/>
          <w:sz w:val="22"/>
          <w:szCs w:val="22"/>
        </w:rPr>
      </w:pPr>
    </w:p>
    <w:p w:rsidR="00AD1192" w:rsidRDefault="00AD1192" w:rsidP="00A71190">
      <w:pPr>
        <w:spacing w:before="0" w:after="0"/>
        <w:rPr>
          <w:rFonts w:ascii="Times New Roman" w:hAnsi="Times New Roman"/>
          <w:sz w:val="22"/>
          <w:szCs w:val="22"/>
        </w:rPr>
      </w:pPr>
    </w:p>
    <w:p w:rsidR="00AD1192" w:rsidRDefault="00AD1192" w:rsidP="00A71190">
      <w:pPr>
        <w:spacing w:before="0" w:after="0"/>
        <w:rPr>
          <w:rFonts w:ascii="Times New Roman" w:hAnsi="Times New Roman"/>
          <w:sz w:val="22"/>
          <w:szCs w:val="22"/>
        </w:rPr>
      </w:pPr>
    </w:p>
    <w:p w:rsidR="00AD1192" w:rsidRDefault="00AD1192" w:rsidP="00A71190">
      <w:pPr>
        <w:spacing w:before="0" w:after="0"/>
        <w:rPr>
          <w:rFonts w:ascii="Times New Roman" w:hAnsi="Times New Roman"/>
          <w:sz w:val="22"/>
          <w:szCs w:val="22"/>
        </w:rPr>
      </w:pPr>
    </w:p>
    <w:p w:rsidR="007F7E3A" w:rsidRDefault="007F7E3A" w:rsidP="007F7E3A">
      <w:pPr>
        <w:spacing w:before="0" w:after="0"/>
        <w:jc w:val="center"/>
        <w:rPr>
          <w:rFonts w:ascii="Times New Roman" w:hAnsi="Times New Roman"/>
          <w:b/>
        </w:rPr>
      </w:pPr>
    </w:p>
    <w:p w:rsidR="00AD1192" w:rsidRDefault="00AB71B8" w:rsidP="007F7E3A">
      <w:pPr>
        <w:spacing w:before="0" w:after="0"/>
        <w:jc w:val="center"/>
        <w:rPr>
          <w:rFonts w:ascii="Times New Roman" w:hAnsi="Times New Roman"/>
          <w:b/>
        </w:rPr>
      </w:pPr>
      <w:r>
        <w:rPr>
          <w:rFonts w:ascii="Times New Roman" w:hAnsi="Times New Roman"/>
          <w:b/>
        </w:rPr>
        <w:lastRenderedPageBreak/>
        <w:t>ЛОТ № 1</w:t>
      </w:r>
    </w:p>
    <w:p w:rsidR="00F31987" w:rsidRDefault="00F31987" w:rsidP="007F7E3A">
      <w:pPr>
        <w:spacing w:before="0" w:after="0"/>
        <w:jc w:val="center"/>
        <w:rPr>
          <w:rFonts w:ascii="Times New Roman" w:hAnsi="Times New Roman"/>
          <w:b/>
        </w:rPr>
      </w:pPr>
      <w:r w:rsidRPr="00AD1192">
        <w:rPr>
          <w:rFonts w:ascii="Times New Roman" w:hAnsi="Times New Roman"/>
          <w:b/>
          <w:sz w:val="28"/>
          <w:szCs w:val="28"/>
        </w:rPr>
        <w:t>ТЕХНИЧЕСКИЕ ТРЕБОВАНИЯ</w:t>
      </w:r>
    </w:p>
    <w:p w:rsidR="00F31987" w:rsidRPr="00F31987" w:rsidRDefault="00F31987" w:rsidP="00F31987">
      <w:pPr>
        <w:rPr>
          <w:rFonts w:ascii="Times New Roman" w:hAnsi="Times New Roman"/>
        </w:rPr>
      </w:pPr>
      <w:r w:rsidRPr="00F31987">
        <w:rPr>
          <w:rFonts w:ascii="Times New Roman" w:hAnsi="Times New Roman"/>
          <w:b/>
        </w:rPr>
        <w:t>Наименование Оборудования:</w:t>
      </w:r>
      <w:r w:rsidRPr="00F31987">
        <w:rPr>
          <w:rFonts w:ascii="Times New Roman" w:hAnsi="Times New Roman"/>
        </w:rPr>
        <w:t xml:space="preserve"> </w:t>
      </w:r>
    </w:p>
    <w:p w:rsidR="00F31987" w:rsidRPr="00F31987" w:rsidRDefault="00F31987" w:rsidP="00F31987">
      <w:pPr>
        <w:rPr>
          <w:rFonts w:ascii="Times New Roman" w:hAnsi="Times New Roman"/>
        </w:rPr>
      </w:pPr>
      <w:r w:rsidRPr="00F31987">
        <w:rPr>
          <w:rFonts w:ascii="Times New Roman" w:hAnsi="Times New Roman"/>
        </w:rPr>
        <w:t>Винтовая дробилка питатель ВДП-15, предназначенная для дробления твердого топлива.</w:t>
      </w:r>
    </w:p>
    <w:p w:rsidR="00F31987" w:rsidRPr="00F31987" w:rsidRDefault="00F31987" w:rsidP="00F31987">
      <w:pPr>
        <w:rPr>
          <w:rFonts w:ascii="Times New Roman" w:hAnsi="Times New Roman"/>
          <w:b/>
        </w:rPr>
      </w:pPr>
      <w:r w:rsidRPr="00F31987">
        <w:rPr>
          <w:rFonts w:ascii="Times New Roman" w:hAnsi="Times New Roman"/>
          <w:b/>
        </w:rPr>
        <w:t>Технические характеристики:</w:t>
      </w:r>
    </w:p>
    <w:p w:rsidR="00F31987" w:rsidRPr="00F31987" w:rsidRDefault="00F31987" w:rsidP="00F31987">
      <w:pPr>
        <w:rPr>
          <w:rFonts w:ascii="Times New Roman" w:hAnsi="Times New Roman"/>
        </w:rPr>
      </w:pPr>
      <w:r w:rsidRPr="00F31987">
        <w:rPr>
          <w:rFonts w:ascii="Times New Roman" w:hAnsi="Times New Roman"/>
        </w:rPr>
        <w:t>- производительность, т/ч                                                              – 15;</w:t>
      </w:r>
    </w:p>
    <w:p w:rsidR="00F31987" w:rsidRPr="00F31987" w:rsidRDefault="00F31987" w:rsidP="00F31987">
      <w:pPr>
        <w:rPr>
          <w:rFonts w:ascii="Times New Roman" w:hAnsi="Times New Roman"/>
        </w:rPr>
      </w:pPr>
      <w:r w:rsidRPr="00F31987">
        <w:rPr>
          <w:rFonts w:ascii="Times New Roman" w:hAnsi="Times New Roman"/>
        </w:rPr>
        <w:t>- крупность исходного материала, мм, не более                       – 300;</w:t>
      </w:r>
    </w:p>
    <w:p w:rsidR="00F31987" w:rsidRPr="00F31987" w:rsidRDefault="00F31987" w:rsidP="00F31987">
      <w:pPr>
        <w:rPr>
          <w:rFonts w:ascii="Times New Roman" w:hAnsi="Times New Roman"/>
        </w:rPr>
      </w:pPr>
      <w:r w:rsidRPr="00F31987">
        <w:rPr>
          <w:rFonts w:ascii="Times New Roman" w:hAnsi="Times New Roman"/>
        </w:rPr>
        <w:t>- крупность выдаваемого продукта, мм                                    – 0-40;</w:t>
      </w:r>
    </w:p>
    <w:p w:rsidR="00F31987" w:rsidRPr="00F31987" w:rsidRDefault="00F31987" w:rsidP="00F31987">
      <w:pPr>
        <w:rPr>
          <w:rFonts w:ascii="Times New Roman" w:hAnsi="Times New Roman"/>
        </w:rPr>
      </w:pPr>
      <w:r w:rsidRPr="00F31987">
        <w:rPr>
          <w:rFonts w:ascii="Times New Roman" w:hAnsi="Times New Roman"/>
        </w:rPr>
        <w:t>- масса, кг                                                                                     – 1500;</w:t>
      </w:r>
    </w:p>
    <w:p w:rsidR="00F31987" w:rsidRPr="00F31987" w:rsidRDefault="00F31987" w:rsidP="00F31987">
      <w:pPr>
        <w:rPr>
          <w:rFonts w:ascii="Times New Roman" w:hAnsi="Times New Roman"/>
        </w:rPr>
      </w:pPr>
      <w:r w:rsidRPr="00F31987">
        <w:rPr>
          <w:rFonts w:ascii="Times New Roman" w:hAnsi="Times New Roman"/>
        </w:rPr>
        <w:t>- габаритные размеры, мм:</w:t>
      </w:r>
    </w:p>
    <w:p w:rsidR="00F31987" w:rsidRPr="00F31987" w:rsidRDefault="00F31987" w:rsidP="00F31987">
      <w:pPr>
        <w:rPr>
          <w:rFonts w:ascii="Times New Roman" w:hAnsi="Times New Roman"/>
        </w:rPr>
      </w:pPr>
      <w:r w:rsidRPr="00F31987">
        <w:rPr>
          <w:rFonts w:ascii="Times New Roman" w:hAnsi="Times New Roman"/>
        </w:rPr>
        <w:tab/>
        <w:t>ширина                                                                               – 862;</w:t>
      </w:r>
    </w:p>
    <w:p w:rsidR="00F31987" w:rsidRPr="00F31987" w:rsidRDefault="00F31987" w:rsidP="00F31987">
      <w:pPr>
        <w:rPr>
          <w:rFonts w:ascii="Times New Roman" w:hAnsi="Times New Roman"/>
        </w:rPr>
      </w:pPr>
      <w:r w:rsidRPr="00F31987">
        <w:rPr>
          <w:rFonts w:ascii="Times New Roman" w:hAnsi="Times New Roman"/>
        </w:rPr>
        <w:tab/>
        <w:t>длина                                                                                – 3340;</w:t>
      </w:r>
    </w:p>
    <w:p w:rsidR="00F31987" w:rsidRPr="00F31987" w:rsidRDefault="00F31987" w:rsidP="00F31987">
      <w:pPr>
        <w:rPr>
          <w:rFonts w:ascii="Times New Roman" w:hAnsi="Times New Roman"/>
        </w:rPr>
      </w:pPr>
      <w:r w:rsidRPr="00F31987">
        <w:rPr>
          <w:rFonts w:ascii="Times New Roman" w:hAnsi="Times New Roman"/>
        </w:rPr>
        <w:tab/>
        <w:t>высота                                                                                – 745;</w:t>
      </w:r>
    </w:p>
    <w:p w:rsidR="00F31987" w:rsidRPr="00F31987" w:rsidRDefault="00F31987" w:rsidP="00F31987">
      <w:pPr>
        <w:rPr>
          <w:rFonts w:ascii="Times New Roman" w:hAnsi="Times New Roman"/>
        </w:rPr>
      </w:pPr>
      <w:r w:rsidRPr="00F31987">
        <w:rPr>
          <w:rFonts w:ascii="Times New Roman" w:hAnsi="Times New Roman"/>
        </w:rPr>
        <w:t>- мощность электродвигателя, кВт                                               – 11</w:t>
      </w:r>
    </w:p>
    <w:p w:rsidR="00F31987" w:rsidRPr="00F31987" w:rsidRDefault="00F31987" w:rsidP="00F31987">
      <w:pPr>
        <w:rPr>
          <w:rFonts w:ascii="Times New Roman" w:hAnsi="Times New Roman"/>
          <w:b/>
        </w:rPr>
      </w:pPr>
      <w:r w:rsidRPr="00F31987">
        <w:rPr>
          <w:rFonts w:ascii="Times New Roman" w:hAnsi="Times New Roman"/>
          <w:b/>
        </w:rPr>
        <w:t>Технические требования к винтовой дробилке:</w:t>
      </w:r>
    </w:p>
    <w:p w:rsidR="00F31987" w:rsidRPr="00F31987" w:rsidRDefault="00F31987" w:rsidP="00F31987">
      <w:pPr>
        <w:jc w:val="both"/>
        <w:rPr>
          <w:rFonts w:ascii="Times New Roman" w:hAnsi="Times New Roman"/>
          <w:color w:val="000000"/>
        </w:rPr>
      </w:pPr>
      <w:r w:rsidRPr="00F31987">
        <w:rPr>
          <w:rFonts w:ascii="Times New Roman" w:hAnsi="Times New Roman"/>
          <w:color w:val="000000"/>
        </w:rPr>
        <w:t>Электродвигатель во взрывозащищенном исполнении.</w:t>
      </w:r>
    </w:p>
    <w:p w:rsidR="00F31987" w:rsidRPr="00F31987" w:rsidRDefault="00F31987" w:rsidP="00F31987">
      <w:pPr>
        <w:rPr>
          <w:rFonts w:ascii="Times New Roman" w:hAnsi="Times New Roman"/>
          <w:b/>
        </w:rPr>
      </w:pPr>
      <w:r w:rsidRPr="00F31987">
        <w:rPr>
          <w:rFonts w:ascii="Times New Roman" w:hAnsi="Times New Roman"/>
          <w:b/>
        </w:rPr>
        <w:t>Условия и режим эксплуатации винтовой дробилки:</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свойства дробимого материала: бурый уголь, влажность топлива – 18-23 %, насыпная плотность – 0,8 т/м</w:t>
      </w:r>
      <w:r w:rsidRPr="00F31987">
        <w:rPr>
          <w:rFonts w:ascii="Times New Roman" w:hAnsi="Times New Roman"/>
          <w:color w:val="000000"/>
          <w:vertAlign w:val="superscript"/>
        </w:rPr>
        <w:t>3</w:t>
      </w:r>
      <w:r w:rsidRPr="00F31987">
        <w:rPr>
          <w:rFonts w:ascii="Times New Roman" w:hAnsi="Times New Roman"/>
          <w:color w:val="000000"/>
        </w:rPr>
        <w:t xml:space="preserve">, максимальная крупность, не более – </w:t>
      </w:r>
      <w:smartTag w:uri="urn:schemas-microsoft-com:office:smarttags" w:element="metricconverter">
        <w:smartTagPr>
          <w:attr w:name="ProductID" w:val="300 мм"/>
        </w:smartTagPr>
        <w:r w:rsidRPr="00F31987">
          <w:rPr>
            <w:rFonts w:ascii="Times New Roman" w:hAnsi="Times New Roman"/>
            <w:color w:val="000000"/>
          </w:rPr>
          <w:t>300 мм</w:t>
        </w:r>
      </w:smartTag>
      <w:r w:rsidRPr="00F31987">
        <w:rPr>
          <w:rFonts w:ascii="Times New Roman" w:hAnsi="Times New Roman"/>
          <w:color w:val="000000"/>
        </w:rPr>
        <w:t xml:space="preserve">; </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установка дробилки в пожароопасном помещении (класс по ПУЭ – П-</w:t>
      </w:r>
      <w:r w:rsidRPr="00F31987">
        <w:rPr>
          <w:rFonts w:ascii="Times New Roman" w:hAnsi="Times New Roman"/>
          <w:color w:val="000000"/>
          <w:lang w:val="en-US"/>
        </w:rPr>
        <w:t>II</w:t>
      </w:r>
      <w:r w:rsidRPr="00F31987">
        <w:rPr>
          <w:rFonts w:ascii="Times New Roman" w:hAnsi="Times New Roman"/>
          <w:color w:val="000000"/>
        </w:rPr>
        <w:t>);</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запыленность до 100 мг/м</w:t>
      </w:r>
      <w:r w:rsidRPr="00F31987">
        <w:rPr>
          <w:rFonts w:ascii="Times New Roman" w:hAnsi="Times New Roman"/>
          <w:color w:val="000000"/>
          <w:vertAlign w:val="superscript"/>
        </w:rPr>
        <w:t>3</w:t>
      </w:r>
      <w:r w:rsidRPr="00F31987">
        <w:rPr>
          <w:rFonts w:ascii="Times New Roman" w:hAnsi="Times New Roman"/>
          <w:color w:val="000000"/>
        </w:rPr>
        <w:t>;</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xml:space="preserve">- сейсмичность 9 баллов по шкале </w:t>
      </w:r>
      <w:r w:rsidRPr="00F31987">
        <w:rPr>
          <w:rFonts w:ascii="Times New Roman" w:hAnsi="Times New Roman"/>
          <w:color w:val="000000"/>
          <w:lang w:val="en-US"/>
        </w:rPr>
        <w:t>MSK</w:t>
      </w:r>
      <w:r w:rsidRPr="00F31987">
        <w:rPr>
          <w:rFonts w:ascii="Times New Roman" w:hAnsi="Times New Roman"/>
          <w:color w:val="000000"/>
        </w:rPr>
        <w:t>-64;</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температура окружающей среды от 10 до 40 °С;</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оборудование должно допускать обмыв распыленной водой.</w:t>
      </w:r>
    </w:p>
    <w:p w:rsidR="00F31987" w:rsidRPr="00F31987" w:rsidRDefault="00F31987" w:rsidP="00F31987">
      <w:pPr>
        <w:jc w:val="both"/>
        <w:rPr>
          <w:rFonts w:ascii="Times New Roman" w:hAnsi="Times New Roman"/>
          <w:b/>
          <w:color w:val="000000"/>
        </w:rPr>
      </w:pPr>
      <w:r w:rsidRPr="00F31987">
        <w:rPr>
          <w:rFonts w:ascii="Times New Roman" w:hAnsi="Times New Roman"/>
          <w:b/>
          <w:color w:val="000000"/>
        </w:rPr>
        <w:t>В комплект поставки оборудования должны входить:</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винтовая дробилка питатель;</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электродвигатель;</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комплект ЗИП на период 24-х месячной гарантированной эксплуатации;</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паспорт;</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техническое описание, инструкция по эксплуатации и монтажу оборудования;</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чертеж общего вида с габаритными и присоединительными размерами, спецификация;</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rPr>
        <w:t>- комплектовочная ведомость.</w:t>
      </w:r>
    </w:p>
    <w:p w:rsidR="00F31987" w:rsidRPr="00F31987" w:rsidRDefault="00F31987" w:rsidP="00F31987">
      <w:pPr>
        <w:pStyle w:val="ad"/>
        <w:tabs>
          <w:tab w:val="left" w:pos="540"/>
        </w:tabs>
        <w:rPr>
          <w:rFonts w:ascii="Times New Roman" w:hAnsi="Times New Roman"/>
          <w:b/>
          <w:color w:val="000000"/>
        </w:rPr>
      </w:pPr>
      <w:r w:rsidRPr="00F31987">
        <w:rPr>
          <w:rFonts w:ascii="Times New Roman" w:hAnsi="Times New Roman"/>
          <w:b/>
          <w:color w:val="000000"/>
        </w:rPr>
        <w:t>Требования к квалификации контрагента:</w:t>
      </w:r>
    </w:p>
    <w:p w:rsidR="00F31987" w:rsidRPr="00F31987" w:rsidRDefault="00F31987" w:rsidP="00F31987">
      <w:pPr>
        <w:pStyle w:val="ad"/>
        <w:tabs>
          <w:tab w:val="left" w:pos="540"/>
        </w:tabs>
        <w:spacing w:line="360" w:lineRule="auto"/>
        <w:rPr>
          <w:rFonts w:ascii="Times New Roman" w:hAnsi="Times New Roman"/>
        </w:rPr>
      </w:pPr>
      <w:r w:rsidRPr="00F31987">
        <w:rPr>
          <w:rFonts w:ascii="Times New Roman" w:hAnsi="Times New Roman"/>
        </w:rPr>
        <w:tab/>
        <w:t>организации–поставщики должны являтся специализированными предприятиями, изг</w:t>
      </w:r>
      <w:r w:rsidRPr="00F31987">
        <w:rPr>
          <w:rFonts w:ascii="Times New Roman" w:hAnsi="Times New Roman"/>
        </w:rPr>
        <w:t>о</w:t>
      </w:r>
      <w:r w:rsidRPr="00F31987">
        <w:rPr>
          <w:rFonts w:ascii="Times New Roman" w:hAnsi="Times New Roman"/>
        </w:rPr>
        <w:t>тавливающие оборудование для горно-металлургической, добывающей и энергетической отраслей.</w:t>
      </w:r>
    </w:p>
    <w:p w:rsidR="007F7E3A" w:rsidRPr="00F31987" w:rsidRDefault="00AD1192" w:rsidP="00F31987">
      <w:pPr>
        <w:numPr>
          <w:ilvl w:val="1"/>
          <w:numId w:val="29"/>
        </w:numPr>
        <w:spacing w:before="0" w:after="0"/>
        <w:ind w:hanging="540"/>
        <w:jc w:val="both"/>
        <w:rPr>
          <w:rFonts w:ascii="Times New Roman" w:hAnsi="Times New Roman"/>
        </w:rPr>
      </w:pPr>
      <w:r w:rsidRPr="00F31987">
        <w:rPr>
          <w:rFonts w:ascii="Times New Roman" w:hAnsi="Times New Roman"/>
          <w:b/>
        </w:rPr>
        <w:t>Пункт назначения:</w:t>
      </w:r>
      <w:r w:rsidRPr="00F31987">
        <w:rPr>
          <w:rFonts w:ascii="Times New Roman" w:hAnsi="Times New Roman"/>
        </w:rPr>
        <w:t xml:space="preserve"> г. Челябинск</w:t>
      </w:r>
      <w:r w:rsidR="007F7E3A" w:rsidRPr="00F31987">
        <w:rPr>
          <w:rFonts w:ascii="Times New Roman" w:hAnsi="Times New Roman"/>
        </w:rPr>
        <w:t>.</w:t>
      </w:r>
    </w:p>
    <w:p w:rsidR="007F7E3A" w:rsidRPr="007F7E3A" w:rsidRDefault="007F7E3A" w:rsidP="00A71190">
      <w:pPr>
        <w:spacing w:before="0" w:after="0"/>
        <w:rPr>
          <w:rFonts w:ascii="Times New Roman" w:hAnsi="Times New Roman"/>
          <w:sz w:val="22"/>
          <w:szCs w:val="22"/>
        </w:rPr>
      </w:pPr>
    </w:p>
    <w:p w:rsidR="00AB71B8" w:rsidRDefault="00AB71B8" w:rsidP="00AD1192">
      <w:pPr>
        <w:spacing w:before="0" w:after="0"/>
        <w:contextualSpacing/>
        <w:jc w:val="center"/>
        <w:rPr>
          <w:rStyle w:val="FontStyle14"/>
        </w:rPr>
      </w:pPr>
      <w:r>
        <w:rPr>
          <w:rStyle w:val="FontStyle14"/>
          <w:b/>
        </w:rPr>
        <w:t>ЛОТ № 2</w:t>
      </w:r>
      <w:r w:rsidR="007F7E3A" w:rsidRPr="007F7E3A">
        <w:rPr>
          <w:rStyle w:val="FontStyle14"/>
        </w:rPr>
        <w:tab/>
      </w:r>
    </w:p>
    <w:p w:rsidR="00AD1192" w:rsidRPr="00AD1192" w:rsidRDefault="00AD1192" w:rsidP="00AD1192">
      <w:pPr>
        <w:spacing w:before="0" w:after="0"/>
        <w:contextualSpacing/>
        <w:jc w:val="center"/>
        <w:rPr>
          <w:rFonts w:ascii="Times New Roman" w:hAnsi="Times New Roman"/>
          <w:b/>
          <w:sz w:val="28"/>
          <w:szCs w:val="28"/>
        </w:rPr>
      </w:pPr>
      <w:r w:rsidRPr="00AD1192">
        <w:rPr>
          <w:rFonts w:ascii="Times New Roman" w:hAnsi="Times New Roman"/>
          <w:b/>
          <w:sz w:val="28"/>
          <w:szCs w:val="28"/>
        </w:rPr>
        <w:t>ТЕХНИЧЕСКИЕ ТРЕБОВАНИЯ</w:t>
      </w:r>
    </w:p>
    <w:p w:rsidR="00F31987" w:rsidRPr="00F31987" w:rsidRDefault="00F31987" w:rsidP="00F31987">
      <w:pPr>
        <w:rPr>
          <w:rFonts w:ascii="Times New Roman" w:hAnsi="Times New Roman"/>
        </w:rPr>
      </w:pPr>
      <w:r w:rsidRPr="00F31987">
        <w:rPr>
          <w:rFonts w:ascii="Times New Roman" w:hAnsi="Times New Roman"/>
          <w:b/>
        </w:rPr>
        <w:t>Наименование Оборудования:</w:t>
      </w:r>
      <w:r w:rsidRPr="00F31987">
        <w:rPr>
          <w:rFonts w:ascii="Times New Roman" w:hAnsi="Times New Roman"/>
        </w:rPr>
        <w:t xml:space="preserve"> </w:t>
      </w:r>
    </w:p>
    <w:p w:rsidR="00F31987" w:rsidRPr="00F31987" w:rsidRDefault="00F31987" w:rsidP="00F31987">
      <w:pPr>
        <w:rPr>
          <w:rFonts w:ascii="Times New Roman" w:hAnsi="Times New Roman"/>
        </w:rPr>
      </w:pPr>
      <w:r w:rsidRPr="00F31987">
        <w:rPr>
          <w:rFonts w:ascii="Times New Roman" w:hAnsi="Times New Roman"/>
        </w:rPr>
        <w:t>Винтовой конвейер типа КВ, предназначен для транспортирования твердого топлива.</w:t>
      </w:r>
    </w:p>
    <w:p w:rsidR="00F31987" w:rsidRPr="00F31987" w:rsidRDefault="00F31987" w:rsidP="00F31987">
      <w:pPr>
        <w:rPr>
          <w:rFonts w:ascii="Times New Roman" w:hAnsi="Times New Roman"/>
          <w:b/>
        </w:rPr>
      </w:pPr>
      <w:r w:rsidRPr="00F31987">
        <w:rPr>
          <w:rFonts w:ascii="Times New Roman" w:hAnsi="Times New Roman"/>
          <w:b/>
        </w:rPr>
        <w:t>Технические характеристики:</w:t>
      </w:r>
    </w:p>
    <w:p w:rsidR="00F31987" w:rsidRPr="00F31987" w:rsidRDefault="00F31987" w:rsidP="00F31987">
      <w:pPr>
        <w:rPr>
          <w:rFonts w:ascii="Times New Roman" w:hAnsi="Times New Roman"/>
        </w:rPr>
      </w:pPr>
      <w:r w:rsidRPr="00F31987">
        <w:rPr>
          <w:rFonts w:ascii="Times New Roman" w:hAnsi="Times New Roman"/>
        </w:rPr>
        <w:t>- производительность, т/ч, не менее                                                                – 3;</w:t>
      </w:r>
    </w:p>
    <w:p w:rsidR="00F31987" w:rsidRPr="00F31987" w:rsidRDefault="00F31987" w:rsidP="00F31987">
      <w:pPr>
        <w:rPr>
          <w:rFonts w:ascii="Times New Roman" w:hAnsi="Times New Roman"/>
        </w:rPr>
      </w:pPr>
      <w:r w:rsidRPr="00F31987">
        <w:rPr>
          <w:rFonts w:ascii="Times New Roman" w:hAnsi="Times New Roman"/>
        </w:rPr>
        <w:t>- крупность транспортируемого материала, мм                                           – 0-3;</w:t>
      </w:r>
    </w:p>
    <w:p w:rsidR="00F31987" w:rsidRPr="00F31987" w:rsidRDefault="00F31987" w:rsidP="00F31987">
      <w:pPr>
        <w:rPr>
          <w:rFonts w:ascii="Times New Roman" w:hAnsi="Times New Roman"/>
        </w:rPr>
      </w:pPr>
      <w:r w:rsidRPr="00F31987">
        <w:rPr>
          <w:rFonts w:ascii="Times New Roman" w:hAnsi="Times New Roman"/>
        </w:rPr>
        <w:t>Межосевое расстояние входного и выходного отверстий, места крепления указаны в прил</w:t>
      </w:r>
      <w:r w:rsidRPr="00F31987">
        <w:rPr>
          <w:rFonts w:ascii="Times New Roman" w:hAnsi="Times New Roman"/>
        </w:rPr>
        <w:t>о</w:t>
      </w:r>
      <w:r w:rsidRPr="00F31987">
        <w:rPr>
          <w:rFonts w:ascii="Times New Roman" w:hAnsi="Times New Roman"/>
        </w:rPr>
        <w:t>жении к Техническим требованиям.</w:t>
      </w:r>
    </w:p>
    <w:p w:rsidR="00F31987" w:rsidRPr="00F31987" w:rsidRDefault="00F31987" w:rsidP="00F31987">
      <w:pPr>
        <w:rPr>
          <w:rFonts w:ascii="Times New Roman" w:hAnsi="Times New Roman"/>
          <w:b/>
        </w:rPr>
      </w:pPr>
      <w:r w:rsidRPr="00F31987">
        <w:rPr>
          <w:rFonts w:ascii="Times New Roman" w:hAnsi="Times New Roman"/>
          <w:b/>
        </w:rPr>
        <w:t>Технические требования к винтовому конвейеру:</w:t>
      </w:r>
    </w:p>
    <w:p w:rsidR="00F31987" w:rsidRPr="00F31987" w:rsidRDefault="00F31987" w:rsidP="00F31987">
      <w:pPr>
        <w:jc w:val="both"/>
        <w:rPr>
          <w:rFonts w:ascii="Times New Roman" w:hAnsi="Times New Roman"/>
          <w:color w:val="000000"/>
        </w:rPr>
      </w:pPr>
      <w:r w:rsidRPr="00F31987">
        <w:rPr>
          <w:rFonts w:ascii="Times New Roman" w:hAnsi="Times New Roman"/>
        </w:rPr>
        <w:t>- конструкция винтовых питателей должна быть выполнена без промежуточного подшипн</w:t>
      </w:r>
      <w:r w:rsidRPr="00F31987">
        <w:rPr>
          <w:rFonts w:ascii="Times New Roman" w:hAnsi="Times New Roman"/>
        </w:rPr>
        <w:t>и</w:t>
      </w:r>
      <w:r w:rsidRPr="00F31987">
        <w:rPr>
          <w:rFonts w:ascii="Times New Roman" w:hAnsi="Times New Roman"/>
        </w:rPr>
        <w:t>ка;</w:t>
      </w:r>
    </w:p>
    <w:p w:rsidR="00F31987" w:rsidRPr="00F31987" w:rsidRDefault="00F31987" w:rsidP="00F31987">
      <w:pPr>
        <w:jc w:val="both"/>
        <w:rPr>
          <w:rFonts w:ascii="Times New Roman" w:hAnsi="Times New Roman"/>
          <w:color w:val="000000"/>
        </w:rPr>
      </w:pPr>
      <w:r w:rsidRPr="00F31987">
        <w:rPr>
          <w:rFonts w:ascii="Times New Roman" w:hAnsi="Times New Roman"/>
          <w:color w:val="000000"/>
        </w:rPr>
        <w:t>- электродвигатель во взрывозащищенном исполнении;</w:t>
      </w:r>
    </w:p>
    <w:p w:rsidR="00F31987" w:rsidRPr="00F31987" w:rsidRDefault="00F31987" w:rsidP="00F31987">
      <w:pPr>
        <w:rPr>
          <w:rFonts w:ascii="Times New Roman" w:hAnsi="Times New Roman"/>
        </w:rPr>
      </w:pPr>
      <w:r w:rsidRPr="00F31987">
        <w:rPr>
          <w:rFonts w:ascii="Times New Roman" w:hAnsi="Times New Roman"/>
        </w:rPr>
        <w:t xml:space="preserve">- электрооборудование в исполнении не менее </w:t>
      </w:r>
      <w:r w:rsidRPr="00F31987">
        <w:rPr>
          <w:rFonts w:ascii="Times New Roman" w:hAnsi="Times New Roman"/>
          <w:lang w:val="en-US"/>
        </w:rPr>
        <w:t>IP</w:t>
      </w:r>
      <w:r w:rsidRPr="00F31987">
        <w:rPr>
          <w:rFonts w:ascii="Times New Roman" w:hAnsi="Times New Roman"/>
        </w:rPr>
        <w:t>-54.</w:t>
      </w:r>
    </w:p>
    <w:p w:rsidR="00F31987" w:rsidRPr="00F31987" w:rsidRDefault="00F31987" w:rsidP="00F31987">
      <w:pPr>
        <w:rPr>
          <w:rFonts w:ascii="Times New Roman" w:hAnsi="Times New Roman"/>
          <w:b/>
        </w:rPr>
      </w:pPr>
      <w:r w:rsidRPr="00F31987">
        <w:rPr>
          <w:rFonts w:ascii="Times New Roman" w:hAnsi="Times New Roman"/>
          <w:b/>
        </w:rPr>
        <w:t>Условия и режим эксплуатации винтового конвейера:</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свойства дробимого материала: бурый уголь, влажность топлива – 18-23 %, насыпная плотность – 0,8 т/м</w:t>
      </w:r>
      <w:r w:rsidRPr="00F31987">
        <w:rPr>
          <w:rFonts w:ascii="Times New Roman" w:hAnsi="Times New Roman"/>
          <w:color w:val="000000"/>
          <w:vertAlign w:val="superscript"/>
        </w:rPr>
        <w:t>3</w:t>
      </w:r>
      <w:r w:rsidRPr="00F31987">
        <w:rPr>
          <w:rFonts w:ascii="Times New Roman" w:hAnsi="Times New Roman"/>
          <w:color w:val="000000"/>
        </w:rPr>
        <w:t xml:space="preserve">; </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установка винтового конвейера в пожароопасном помещении (класс по ПУЭ – П-</w:t>
      </w:r>
      <w:r w:rsidRPr="00F31987">
        <w:rPr>
          <w:rFonts w:ascii="Times New Roman" w:hAnsi="Times New Roman"/>
          <w:color w:val="000000"/>
          <w:lang w:val="en-US"/>
        </w:rPr>
        <w:t>II</w:t>
      </w:r>
      <w:r w:rsidRPr="00F31987">
        <w:rPr>
          <w:rFonts w:ascii="Times New Roman" w:hAnsi="Times New Roman"/>
          <w:color w:val="000000"/>
        </w:rPr>
        <w:t>);</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запыленность до 100 мг/м</w:t>
      </w:r>
      <w:r w:rsidRPr="00F31987">
        <w:rPr>
          <w:rFonts w:ascii="Times New Roman" w:hAnsi="Times New Roman"/>
          <w:color w:val="000000"/>
          <w:vertAlign w:val="superscript"/>
        </w:rPr>
        <w:t>3</w:t>
      </w:r>
      <w:r w:rsidRPr="00F31987">
        <w:rPr>
          <w:rFonts w:ascii="Times New Roman" w:hAnsi="Times New Roman"/>
          <w:color w:val="000000"/>
        </w:rPr>
        <w:t>;</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xml:space="preserve">- сейсмичность 9 баллов по шкале </w:t>
      </w:r>
      <w:r w:rsidRPr="00F31987">
        <w:rPr>
          <w:rFonts w:ascii="Times New Roman" w:hAnsi="Times New Roman"/>
          <w:color w:val="000000"/>
          <w:lang w:val="en-US"/>
        </w:rPr>
        <w:t>MSK</w:t>
      </w:r>
      <w:r w:rsidRPr="00F31987">
        <w:rPr>
          <w:rFonts w:ascii="Times New Roman" w:hAnsi="Times New Roman"/>
          <w:color w:val="000000"/>
        </w:rPr>
        <w:t>-64;</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температура окружающей среды от 10 до 40 °С;</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оборудование должно допускать обмыв распыленной водой.</w:t>
      </w:r>
    </w:p>
    <w:p w:rsidR="00F31987" w:rsidRPr="00F31987" w:rsidRDefault="00F31987" w:rsidP="00F31987">
      <w:pPr>
        <w:jc w:val="both"/>
        <w:rPr>
          <w:rFonts w:ascii="Times New Roman" w:hAnsi="Times New Roman"/>
          <w:b/>
          <w:color w:val="000000"/>
        </w:rPr>
      </w:pPr>
      <w:r w:rsidRPr="00F31987">
        <w:rPr>
          <w:rFonts w:ascii="Times New Roman" w:hAnsi="Times New Roman"/>
          <w:b/>
          <w:color w:val="000000"/>
        </w:rPr>
        <w:t>В комплект поставки оборудования должны входить:</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винтовой конвейер;</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электродвигатель;</w:t>
      </w:r>
    </w:p>
    <w:p w:rsidR="00F31987" w:rsidRPr="00F31987" w:rsidRDefault="00F31987" w:rsidP="00F31987">
      <w:pPr>
        <w:ind w:firstLine="180"/>
        <w:jc w:val="both"/>
        <w:rPr>
          <w:rFonts w:ascii="Times New Roman" w:hAnsi="Times New Roman"/>
        </w:rPr>
      </w:pPr>
      <w:r w:rsidRPr="00F31987">
        <w:rPr>
          <w:rFonts w:ascii="Times New Roman" w:hAnsi="Times New Roman"/>
        </w:rPr>
        <w:t>- элементы управления (концевые выключатели, датчики перемещения и пр.);</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комплект ЗИП на период 24-х месячной гарантированной эксплуатации;</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паспорт;</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техническое описание, инструкция по эксплуатации и монтажу оборудования;</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color w:val="000000"/>
        </w:rPr>
        <w:t>- чертеж общего вида с габаритными и присоединительными размерами, спецификация;</w:t>
      </w:r>
    </w:p>
    <w:p w:rsidR="00F31987" w:rsidRPr="00F31987" w:rsidRDefault="00F31987" w:rsidP="00F31987">
      <w:pPr>
        <w:ind w:firstLine="180"/>
        <w:jc w:val="both"/>
        <w:rPr>
          <w:rFonts w:ascii="Times New Roman" w:hAnsi="Times New Roman"/>
          <w:color w:val="000000"/>
        </w:rPr>
      </w:pPr>
      <w:r w:rsidRPr="00F31987">
        <w:rPr>
          <w:rFonts w:ascii="Times New Roman" w:hAnsi="Times New Roman"/>
        </w:rPr>
        <w:t>- комплектовочная ведомость.</w:t>
      </w:r>
    </w:p>
    <w:p w:rsidR="00F31987" w:rsidRPr="00F31987" w:rsidRDefault="00F31987" w:rsidP="00F31987">
      <w:pPr>
        <w:pStyle w:val="ad"/>
        <w:tabs>
          <w:tab w:val="left" w:pos="540"/>
        </w:tabs>
        <w:rPr>
          <w:rFonts w:ascii="Times New Roman" w:hAnsi="Times New Roman"/>
          <w:b/>
          <w:color w:val="000000"/>
        </w:rPr>
      </w:pPr>
      <w:r w:rsidRPr="00F31987">
        <w:rPr>
          <w:rFonts w:ascii="Times New Roman" w:hAnsi="Times New Roman"/>
          <w:b/>
          <w:color w:val="000000"/>
        </w:rPr>
        <w:t>Требования к квалификации контрагента:</w:t>
      </w:r>
    </w:p>
    <w:p w:rsidR="00AD1192" w:rsidRPr="00F31987" w:rsidRDefault="00F31987" w:rsidP="00F31987">
      <w:pPr>
        <w:spacing w:before="0" w:after="0"/>
        <w:ind w:firstLine="180"/>
        <w:contextualSpacing/>
        <w:jc w:val="both"/>
        <w:rPr>
          <w:rFonts w:ascii="Times New Roman" w:hAnsi="Times New Roman"/>
          <w:color w:val="000000"/>
        </w:rPr>
      </w:pPr>
      <w:r w:rsidRPr="00F31987">
        <w:rPr>
          <w:rFonts w:ascii="Times New Roman" w:hAnsi="Times New Roman"/>
        </w:rPr>
        <w:tab/>
        <w:t>организации–поставщики должны являтся специализированными предприятиями, и</w:t>
      </w:r>
      <w:r w:rsidRPr="00F31987">
        <w:rPr>
          <w:rFonts w:ascii="Times New Roman" w:hAnsi="Times New Roman"/>
        </w:rPr>
        <w:t>з</w:t>
      </w:r>
      <w:r w:rsidRPr="00F31987">
        <w:rPr>
          <w:rFonts w:ascii="Times New Roman" w:hAnsi="Times New Roman"/>
        </w:rPr>
        <w:t>готавливающие оборудование для горно-металлургической, добывающей и энергетической отраслей.</w:t>
      </w:r>
    </w:p>
    <w:p w:rsidR="00AD1192" w:rsidRPr="00F31987" w:rsidRDefault="00AD1192" w:rsidP="00AD1192">
      <w:pPr>
        <w:spacing w:before="0" w:after="0"/>
        <w:contextualSpacing/>
        <w:rPr>
          <w:rFonts w:ascii="Times New Roman" w:hAnsi="Times New Roman"/>
        </w:rPr>
      </w:pPr>
    </w:p>
    <w:p w:rsidR="00B32E30" w:rsidRPr="00F31987" w:rsidRDefault="00AD1192" w:rsidP="00AD1192">
      <w:pPr>
        <w:spacing w:before="0" w:after="0"/>
        <w:ind w:right="-1" w:firstLine="567"/>
        <w:contextualSpacing/>
        <w:jc w:val="both"/>
        <w:rPr>
          <w:rFonts w:ascii="Times New Roman" w:hAnsi="Times New Roman"/>
        </w:rPr>
      </w:pPr>
      <w:r w:rsidRPr="00F31987">
        <w:rPr>
          <w:rFonts w:ascii="Times New Roman" w:hAnsi="Times New Roman"/>
          <w:b/>
        </w:rPr>
        <w:t>Пункт назначения:</w:t>
      </w:r>
      <w:r w:rsidRPr="00F31987">
        <w:rPr>
          <w:rFonts w:ascii="Times New Roman" w:hAnsi="Times New Roman"/>
        </w:rPr>
        <w:t xml:space="preserve"> г. Челябинск</w:t>
      </w:r>
    </w:p>
    <w:p w:rsidR="00B32E30" w:rsidRPr="00B32E30" w:rsidRDefault="00B32E30" w:rsidP="00B32E30">
      <w:pPr>
        <w:pStyle w:val="1"/>
        <w:numPr>
          <w:ilvl w:val="0"/>
          <w:numId w:val="0"/>
        </w:numPr>
        <w:jc w:val="center"/>
        <w:rPr>
          <w:rFonts w:ascii="Times New Roman" w:hAnsi="Times New Roman"/>
          <w:sz w:val="22"/>
          <w:szCs w:val="22"/>
        </w:rPr>
      </w:pPr>
      <w:r w:rsidRPr="00B32E30">
        <w:rPr>
          <w:rFonts w:ascii="Times New Roman" w:hAnsi="Times New Roman"/>
          <w:sz w:val="24"/>
          <w:szCs w:val="24"/>
        </w:rPr>
        <w:lastRenderedPageBreak/>
        <w:t>ДОГОВОР ПОСТАВКИ №</w:t>
      </w:r>
    </w:p>
    <w:p w:rsidR="00B32E30" w:rsidRPr="00B32E30" w:rsidRDefault="00B32E30" w:rsidP="00B32E30">
      <w:pPr>
        <w:pStyle w:val="Standard"/>
        <w:tabs>
          <w:tab w:val="left" w:pos="0"/>
        </w:tabs>
        <w:jc w:val="both"/>
        <w:rPr>
          <w:rFonts w:eastAsia="Times New Roman" w:cs="Times New Roman"/>
          <w:b/>
          <w:i/>
          <w:kern w:val="0"/>
          <w:sz w:val="22"/>
          <w:szCs w:val="22"/>
          <w:shd w:val="clear" w:color="auto" w:fill="FFFF99"/>
          <w:lang w:eastAsia="en-US" w:bidi="ar-SA"/>
        </w:rPr>
      </w:pPr>
      <w:r w:rsidRPr="00B32E30">
        <w:rPr>
          <w:rFonts w:cs="Times New Roman"/>
          <w:b/>
          <w:sz w:val="22"/>
          <w:szCs w:val="22"/>
        </w:rPr>
        <w:t>Открытое акционерное общество «Инженерный центр энергетики Урала»</w:t>
      </w:r>
      <w:r w:rsidRPr="00B32E30">
        <w:rPr>
          <w:rFonts w:cs="Times New Roman"/>
          <w:sz w:val="22"/>
          <w:szCs w:val="22"/>
        </w:rPr>
        <w:t xml:space="preserve">, именуемое в дальнейшем </w:t>
      </w:r>
      <w:r w:rsidRPr="00B32E30">
        <w:rPr>
          <w:rFonts w:cs="Times New Roman"/>
          <w:b/>
          <w:sz w:val="22"/>
          <w:szCs w:val="22"/>
        </w:rPr>
        <w:t>«Покупатель»</w:t>
      </w:r>
      <w:r w:rsidRPr="00B32E30">
        <w:rPr>
          <w:rFonts w:cs="Times New Roman"/>
          <w:sz w:val="22"/>
          <w:szCs w:val="22"/>
        </w:rPr>
        <w:t xml:space="preserve">, в лице </w:t>
      </w:r>
      <w:r w:rsidR="00AB71B8">
        <w:rPr>
          <w:rFonts w:cs="Times New Roman"/>
          <w:sz w:val="22"/>
          <w:szCs w:val="22"/>
        </w:rPr>
        <w:t>Генерального директора Егорова Аркадия Александровича</w:t>
      </w:r>
      <w:r w:rsidRPr="00B32E30">
        <w:rPr>
          <w:rFonts w:cs="Times New Roman"/>
          <w:sz w:val="22"/>
          <w:szCs w:val="22"/>
        </w:rPr>
        <w:t xml:space="preserve">, действующего на основании </w:t>
      </w:r>
      <w:r w:rsidR="00AB71B8">
        <w:rPr>
          <w:rFonts w:cs="Times New Roman"/>
          <w:sz w:val="22"/>
          <w:szCs w:val="22"/>
        </w:rPr>
        <w:t>Устава</w:t>
      </w:r>
      <w:r w:rsidRPr="00B32E30">
        <w:rPr>
          <w:rFonts w:cs="Times New Roman"/>
          <w:sz w:val="22"/>
          <w:szCs w:val="22"/>
        </w:rPr>
        <w:t>, с одной стороны, и</w:t>
      </w:r>
      <w:r w:rsidRPr="00B32E30">
        <w:rPr>
          <w:rStyle w:val="afb"/>
          <w:rFonts w:eastAsia="Times New Roman" w:cs="Times New Roman"/>
          <w:kern w:val="0"/>
          <w:sz w:val="22"/>
          <w:szCs w:val="22"/>
          <w:lang w:eastAsia="en-US" w:bidi="ar-SA"/>
        </w:rPr>
        <w:t>[указать полное наименование организации-контрагента]</w:t>
      </w:r>
      <w:r w:rsidRPr="00B32E30">
        <w:rPr>
          <w:rFonts w:cs="Times New Roman"/>
          <w:sz w:val="22"/>
          <w:szCs w:val="22"/>
        </w:rPr>
        <w:t>именуемое в дальнейшем «</w:t>
      </w:r>
      <w:r w:rsidRPr="00B32E30">
        <w:rPr>
          <w:rFonts w:cs="Times New Roman"/>
          <w:b/>
          <w:sz w:val="22"/>
          <w:szCs w:val="22"/>
        </w:rPr>
        <w:t>Поставщик</w:t>
      </w:r>
      <w:r w:rsidRPr="00B32E30">
        <w:rPr>
          <w:rFonts w:cs="Times New Roman"/>
          <w:sz w:val="22"/>
          <w:szCs w:val="22"/>
        </w:rPr>
        <w:t xml:space="preserve">», в лице    </w:t>
      </w:r>
      <w:r w:rsidRPr="00B32E30">
        <w:rPr>
          <w:rStyle w:val="afb"/>
          <w:rFonts w:eastAsia="Times New Roman" w:cs="Times New Roman"/>
          <w:kern w:val="0"/>
          <w:sz w:val="22"/>
          <w:szCs w:val="22"/>
          <w:lang w:eastAsia="en-US" w:bidi="ar-SA"/>
        </w:rPr>
        <w:t xml:space="preserve">[указать полностью должность, фамилию, имя и отчество лица, уполномоченного на подписание настоящего договора], </w:t>
      </w:r>
      <w:r w:rsidRPr="00B32E30">
        <w:rPr>
          <w:rFonts w:cs="Times New Roman"/>
          <w:sz w:val="22"/>
          <w:szCs w:val="22"/>
        </w:rPr>
        <w:t xml:space="preserve">действующего на основании </w:t>
      </w:r>
      <w:r w:rsidRPr="00B32E30">
        <w:rPr>
          <w:rStyle w:val="afb"/>
          <w:rFonts w:eastAsia="Times New Roman" w:cs="Times New Roman"/>
          <w:kern w:val="0"/>
          <w:sz w:val="22"/>
          <w:szCs w:val="22"/>
          <w:lang w:eastAsia="en-US" w:bidi="ar-SA"/>
        </w:rPr>
        <w:t>[указать, на основании какого документа уполномоченное лицо подписывает настоящий договор]</w:t>
      </w:r>
      <w:r w:rsidRPr="00B32E30">
        <w:rPr>
          <w:rFonts w:cs="Times New Roman"/>
          <w:sz w:val="22"/>
          <w:szCs w:val="22"/>
        </w:rPr>
        <w:t>,с другой стороны, именуемые в дальнейшем при совместной упоминании «Стороны», а по отдельности также именуемые «Сторона», заключили настоящий Договор (далее – «Договор») о нижеследующем:</w:t>
      </w:r>
    </w:p>
    <w:p w:rsidR="00B32E30" w:rsidRPr="00B32E30" w:rsidRDefault="00B32E30" w:rsidP="00B32E30">
      <w:pPr>
        <w:pStyle w:val="Standard"/>
        <w:tabs>
          <w:tab w:val="left" w:pos="0"/>
        </w:tabs>
        <w:jc w:val="both"/>
        <w:rPr>
          <w:rFonts w:cs="Times New Roman"/>
          <w:sz w:val="22"/>
          <w:szCs w:val="22"/>
        </w:rPr>
      </w:pPr>
    </w:p>
    <w:p w:rsidR="00B32E30" w:rsidRPr="00B32E30" w:rsidRDefault="00B32E30" w:rsidP="00B32E30">
      <w:pPr>
        <w:spacing w:line="262" w:lineRule="auto"/>
        <w:jc w:val="center"/>
        <w:rPr>
          <w:rFonts w:ascii="Times New Roman" w:hAnsi="Times New Roman"/>
          <w:sz w:val="22"/>
          <w:szCs w:val="22"/>
        </w:rPr>
      </w:pPr>
      <w:r w:rsidRPr="00B32E30">
        <w:rPr>
          <w:rFonts w:ascii="Times New Roman" w:hAnsi="Times New Roman"/>
          <w:b/>
          <w:bCs/>
          <w:color w:val="000000"/>
          <w:sz w:val="22"/>
          <w:szCs w:val="22"/>
        </w:rPr>
        <w:t>Статья 1. Термины, используемые в Договоре</w:t>
      </w:r>
    </w:p>
    <w:p w:rsidR="00B32E30" w:rsidRPr="00B32E30" w:rsidRDefault="00B32E30" w:rsidP="00B32E30">
      <w:pPr>
        <w:pStyle w:val="Standard"/>
        <w:numPr>
          <w:ilvl w:val="1"/>
          <w:numId w:val="31"/>
        </w:numPr>
        <w:shd w:val="clear" w:color="auto" w:fill="FFFFFF"/>
        <w:ind w:left="0" w:firstLine="0"/>
        <w:jc w:val="both"/>
        <w:rPr>
          <w:rFonts w:cs="Times New Roman"/>
          <w:sz w:val="22"/>
          <w:szCs w:val="22"/>
        </w:rPr>
      </w:pPr>
      <w:r w:rsidRPr="00B32E30">
        <w:rPr>
          <w:rFonts w:cs="Times New Roman"/>
          <w:color w:val="000000"/>
          <w:sz w:val="22"/>
          <w:szCs w:val="22"/>
        </w:rPr>
        <w:t xml:space="preserve"> В рамках настоящего Договора используются следующие термины и их определения:</w:t>
      </w:r>
    </w:p>
    <w:p w:rsidR="00B32E30" w:rsidRPr="00B32E30" w:rsidRDefault="00B32E30" w:rsidP="00B32E30">
      <w:pPr>
        <w:pStyle w:val="Standard"/>
        <w:numPr>
          <w:ilvl w:val="2"/>
          <w:numId w:val="31"/>
        </w:numPr>
        <w:shd w:val="clear" w:color="auto" w:fill="FFFFFF"/>
        <w:ind w:left="0" w:firstLine="0"/>
        <w:jc w:val="both"/>
        <w:rPr>
          <w:rFonts w:cs="Times New Roman"/>
          <w:sz w:val="22"/>
          <w:szCs w:val="22"/>
        </w:rPr>
      </w:pPr>
      <w:r w:rsidRPr="00B32E30">
        <w:rPr>
          <w:rFonts w:cs="Times New Roman"/>
          <w:b/>
          <w:color w:val="000000"/>
          <w:sz w:val="22"/>
          <w:szCs w:val="22"/>
        </w:rPr>
        <w:t>«Гарантийный срок»</w:t>
      </w:r>
      <w:r w:rsidRPr="00B32E30">
        <w:rPr>
          <w:rFonts w:cs="Times New Roman"/>
          <w:color w:val="000000"/>
          <w:sz w:val="22"/>
          <w:szCs w:val="22"/>
        </w:rPr>
        <w:t xml:space="preserve"> - с</w:t>
      </w:r>
      <w:r w:rsidRPr="00B32E30">
        <w:rPr>
          <w:rFonts w:cs="Times New Roman"/>
          <w:sz w:val="22"/>
          <w:szCs w:val="22"/>
        </w:rPr>
        <w:t>рок гарантийной эксплуатации Оборудования, в течение которого Поставщик гарантирует соответствие качества Оборудования требованиям, предъявляемым к нему в соответствии с условиями настоящего Договора, и безвозмездно устраняет недостатки (дефекты) Оборудования, которые явились следствием ненадлежащего качества Оборудования</w:t>
      </w:r>
      <w:r w:rsidRPr="00B32E30">
        <w:rPr>
          <w:rFonts w:cs="Times New Roman"/>
          <w:color w:val="000000"/>
          <w:sz w:val="22"/>
          <w:szCs w:val="22"/>
        </w:rPr>
        <w:t>.</w:t>
      </w:r>
    </w:p>
    <w:p w:rsidR="00B32E30" w:rsidRPr="00B32E30" w:rsidRDefault="00B32E30" w:rsidP="00B32E30">
      <w:pPr>
        <w:pStyle w:val="Standard"/>
        <w:numPr>
          <w:ilvl w:val="2"/>
          <w:numId w:val="31"/>
        </w:numPr>
        <w:shd w:val="clear" w:color="auto" w:fill="FFFFFF"/>
        <w:ind w:left="0" w:firstLine="0"/>
        <w:jc w:val="both"/>
        <w:rPr>
          <w:rFonts w:cs="Times New Roman"/>
          <w:sz w:val="22"/>
          <w:szCs w:val="22"/>
        </w:rPr>
      </w:pPr>
      <w:r w:rsidRPr="00B32E30">
        <w:rPr>
          <w:rFonts w:cs="Times New Roman"/>
          <w:b/>
          <w:color w:val="000000"/>
          <w:sz w:val="22"/>
          <w:szCs w:val="22"/>
        </w:rPr>
        <w:t>«Государственный орган»</w:t>
      </w:r>
      <w:r w:rsidRPr="00B32E30">
        <w:rPr>
          <w:rFonts w:cs="Times New Roman"/>
          <w:color w:val="000000"/>
          <w:sz w:val="22"/>
          <w:szCs w:val="22"/>
        </w:rPr>
        <w:t xml:space="preserve"> - любой федеральный орган государственный власти, орган государственной власти субъекта Российской Федерации, орган местного самоуправления, министерство, ведомство, департамент, комиссия, совет, бюро, государственные или муниципальные агентства, учреждения, иные исполнительные, законодательные, судебные или административные органы и учреждения, обладающие в соответствии с Применимым правом властной компетенцией на территории Российской Федерации.</w:t>
      </w:r>
    </w:p>
    <w:p w:rsidR="00B32E30" w:rsidRPr="00B32E30" w:rsidRDefault="00B32E30" w:rsidP="00B32E30">
      <w:pPr>
        <w:pStyle w:val="Standard"/>
        <w:numPr>
          <w:ilvl w:val="2"/>
          <w:numId w:val="31"/>
        </w:numPr>
        <w:ind w:left="0" w:firstLine="0"/>
        <w:jc w:val="both"/>
        <w:rPr>
          <w:rFonts w:cs="Times New Roman"/>
          <w:sz w:val="22"/>
          <w:szCs w:val="22"/>
        </w:rPr>
      </w:pPr>
      <w:r w:rsidRPr="00B32E30">
        <w:rPr>
          <w:rFonts w:cs="Times New Roman"/>
          <w:b/>
          <w:color w:val="000000"/>
          <w:sz w:val="22"/>
          <w:szCs w:val="22"/>
        </w:rPr>
        <w:t xml:space="preserve">«Дата Фактического Завершения» - </w:t>
      </w:r>
      <w:r w:rsidRPr="00B32E30">
        <w:rPr>
          <w:rFonts w:cs="Times New Roman"/>
          <w:color w:val="000000"/>
          <w:sz w:val="22"/>
          <w:szCs w:val="22"/>
        </w:rPr>
        <w:t>д</w:t>
      </w:r>
      <w:r w:rsidRPr="00B32E30">
        <w:rPr>
          <w:rFonts w:cs="Times New Roman"/>
          <w:sz w:val="22"/>
          <w:szCs w:val="22"/>
        </w:rPr>
        <w:t>ата завершения строительства Объекта и подписания приемочной комиссией акта приемки законченного строительством Объекта по форме, установленной Применимым правом (форма КС-14).</w:t>
      </w:r>
    </w:p>
    <w:p w:rsidR="00B32E30" w:rsidRPr="00B32E30" w:rsidRDefault="00B32E30" w:rsidP="00B32E30">
      <w:pPr>
        <w:pStyle w:val="Standard"/>
        <w:numPr>
          <w:ilvl w:val="2"/>
          <w:numId w:val="31"/>
        </w:numPr>
        <w:shd w:val="clear" w:color="auto" w:fill="FFFFFF"/>
        <w:ind w:left="0" w:firstLine="0"/>
        <w:jc w:val="both"/>
        <w:rPr>
          <w:rFonts w:cs="Times New Roman"/>
          <w:sz w:val="22"/>
          <w:szCs w:val="22"/>
        </w:rPr>
      </w:pPr>
      <w:r w:rsidRPr="00B32E30">
        <w:rPr>
          <w:rFonts w:cs="Times New Roman"/>
          <w:b/>
          <w:color w:val="000000"/>
          <w:sz w:val="22"/>
          <w:szCs w:val="22"/>
        </w:rPr>
        <w:t xml:space="preserve">«Договор» </w:t>
      </w:r>
      <w:r w:rsidRPr="00B32E30">
        <w:rPr>
          <w:rFonts w:cs="Times New Roman"/>
          <w:sz w:val="22"/>
          <w:szCs w:val="22"/>
        </w:rPr>
        <w:t xml:space="preserve">- </w:t>
      </w:r>
      <w:r w:rsidRPr="00B32E30">
        <w:rPr>
          <w:rFonts w:eastAsia="Times New Roman" w:cs="Times New Roman"/>
          <w:sz w:val="22"/>
          <w:szCs w:val="22"/>
        </w:rPr>
        <w:t>настоящий договор, включая все приложения и дополнительные соглашения к нему, являющиеся его неотъемлемой частью.</w:t>
      </w:r>
    </w:p>
    <w:p w:rsidR="00B32E30" w:rsidRPr="00B32E30" w:rsidRDefault="00B32E30" w:rsidP="00B32E30">
      <w:pPr>
        <w:pStyle w:val="Standard"/>
        <w:numPr>
          <w:ilvl w:val="2"/>
          <w:numId w:val="31"/>
        </w:numPr>
        <w:shd w:val="clear" w:color="auto" w:fill="FFFFFF"/>
        <w:ind w:left="0" w:firstLine="0"/>
        <w:jc w:val="both"/>
        <w:rPr>
          <w:rFonts w:cs="Times New Roman"/>
          <w:sz w:val="22"/>
          <w:szCs w:val="22"/>
        </w:rPr>
      </w:pPr>
      <w:r w:rsidRPr="00B32E30">
        <w:rPr>
          <w:rFonts w:cs="Times New Roman"/>
          <w:b/>
          <w:sz w:val="22"/>
          <w:szCs w:val="22"/>
        </w:rPr>
        <w:t>«Договор подряда</w:t>
      </w:r>
      <w:r w:rsidRPr="00B32E30">
        <w:rPr>
          <w:rFonts w:cs="Times New Roman"/>
          <w:sz w:val="22"/>
          <w:szCs w:val="22"/>
        </w:rPr>
        <w:t>» - договор на выполнение работ по поставке основного и нестандартного оборудования для комплекса входного контроля качества твердого топлива   Сахалинской ГРЭС-2 от 13.07.2016 №01/</w:t>
      </w:r>
      <w:r w:rsidRPr="00B32E30">
        <w:rPr>
          <w:rFonts w:cs="Times New Roman"/>
          <w:bCs/>
          <w:sz w:val="22"/>
          <w:szCs w:val="22"/>
        </w:rPr>
        <w:t>СХГР/16-1313</w:t>
      </w:r>
      <w:r w:rsidRPr="00B32E30">
        <w:rPr>
          <w:rFonts w:cs="Times New Roman"/>
          <w:sz w:val="22"/>
          <w:szCs w:val="22"/>
        </w:rPr>
        <w:t>, заключенный между ОАО «Инженерный центр энергетики Урала» (Генподрядчик) и АО «ТЭК Мосэнерго» (Заказчик), включая его Приложения и дополнительные соглашения к нему.</w:t>
      </w:r>
    </w:p>
    <w:p w:rsidR="00B32E30" w:rsidRPr="00B32E30" w:rsidRDefault="00B32E30" w:rsidP="00B32E30">
      <w:pPr>
        <w:pStyle w:val="Standard"/>
        <w:numPr>
          <w:ilvl w:val="2"/>
          <w:numId w:val="31"/>
        </w:numPr>
        <w:shd w:val="clear" w:color="auto" w:fill="FFFFFF"/>
        <w:ind w:left="0" w:firstLine="0"/>
        <w:jc w:val="both"/>
        <w:rPr>
          <w:rFonts w:cs="Times New Roman"/>
          <w:color w:val="000000"/>
          <w:sz w:val="22"/>
          <w:szCs w:val="22"/>
        </w:rPr>
      </w:pPr>
      <w:r w:rsidRPr="00B32E30">
        <w:rPr>
          <w:rFonts w:cs="Times New Roman"/>
          <w:b/>
          <w:color w:val="000000"/>
          <w:sz w:val="22"/>
          <w:szCs w:val="22"/>
        </w:rPr>
        <w:t>«Заказчик»</w:t>
      </w:r>
      <w:r w:rsidRPr="00B32E30">
        <w:rPr>
          <w:rFonts w:cs="Times New Roman"/>
          <w:color w:val="000000"/>
          <w:sz w:val="22"/>
          <w:szCs w:val="22"/>
        </w:rPr>
        <w:t xml:space="preserve"> - Акционерное общество </w:t>
      </w:r>
      <w:r w:rsidRPr="00B32E30">
        <w:rPr>
          <w:rFonts w:cs="Times New Roman"/>
          <w:sz w:val="22"/>
          <w:szCs w:val="22"/>
        </w:rPr>
        <w:t>«ТЭК Мосэнерго»</w:t>
      </w:r>
      <w:r w:rsidRPr="00B32E30">
        <w:rPr>
          <w:rFonts w:cs="Times New Roman"/>
          <w:color w:val="000000"/>
          <w:sz w:val="22"/>
          <w:szCs w:val="22"/>
        </w:rPr>
        <w:t xml:space="preserve"> (местонахождение по адресу: </w:t>
      </w:r>
      <w:smartTag w:uri="urn:schemas-microsoft-com:office:smarttags" w:element="metricconverter">
        <w:smartTagPr>
          <w:attr w:name="ProductID" w:val="101000, г"/>
        </w:smartTagPr>
        <w:r w:rsidRPr="00B32E30">
          <w:rPr>
            <w:rFonts w:cs="Times New Roman"/>
            <w:color w:val="000000"/>
            <w:sz w:val="22"/>
            <w:szCs w:val="22"/>
          </w:rPr>
          <w:t>101000, г</w:t>
        </w:r>
      </w:smartTag>
      <w:r w:rsidRPr="00B32E30">
        <w:rPr>
          <w:rFonts w:cs="Times New Roman"/>
          <w:color w:val="000000"/>
          <w:sz w:val="22"/>
          <w:szCs w:val="22"/>
        </w:rPr>
        <w:t>. Москва, пер. Огородная слобода, д. 5а; ОГРН: </w:t>
      </w:r>
      <w:r w:rsidRPr="00B32E30">
        <w:rPr>
          <w:rFonts w:cs="Times New Roman"/>
          <w:bCs/>
          <w:iCs/>
          <w:color w:val="000000"/>
          <w:sz w:val="22"/>
          <w:szCs w:val="22"/>
        </w:rPr>
        <w:t>1077763217894</w:t>
      </w:r>
      <w:r w:rsidRPr="00B32E30">
        <w:rPr>
          <w:rFonts w:cs="Times New Roman"/>
          <w:color w:val="000000"/>
          <w:sz w:val="22"/>
          <w:szCs w:val="22"/>
        </w:rPr>
        <w:t xml:space="preserve">, ИНН: </w:t>
      </w:r>
      <w:r w:rsidRPr="00B32E30">
        <w:rPr>
          <w:rFonts w:cs="Times New Roman"/>
          <w:bCs/>
          <w:iCs/>
          <w:color w:val="000000"/>
          <w:sz w:val="22"/>
          <w:szCs w:val="22"/>
        </w:rPr>
        <w:t>7721604869</w:t>
      </w:r>
      <w:r w:rsidRPr="00B32E30">
        <w:rPr>
          <w:rFonts w:cs="Times New Roman"/>
          <w:color w:val="000000"/>
          <w:sz w:val="22"/>
          <w:szCs w:val="22"/>
        </w:rPr>
        <w:t xml:space="preserve">, КПП: </w:t>
      </w:r>
      <w:r w:rsidRPr="00B32E30">
        <w:rPr>
          <w:rFonts w:cs="Times New Roman"/>
          <w:bCs/>
          <w:iCs/>
          <w:color w:val="000000"/>
          <w:sz w:val="22"/>
          <w:szCs w:val="22"/>
        </w:rPr>
        <w:t>770101001</w:t>
      </w:r>
      <w:r w:rsidRPr="00B32E30">
        <w:rPr>
          <w:rFonts w:cs="Times New Roman"/>
          <w:color w:val="000000"/>
          <w:sz w:val="22"/>
          <w:szCs w:val="22"/>
        </w:rPr>
        <w:t>).</w:t>
      </w:r>
    </w:p>
    <w:p w:rsidR="00B32E30" w:rsidRPr="00B32E30" w:rsidRDefault="00B32E30" w:rsidP="00B32E30">
      <w:pPr>
        <w:pStyle w:val="Standard"/>
        <w:numPr>
          <w:ilvl w:val="2"/>
          <w:numId w:val="31"/>
        </w:numPr>
        <w:shd w:val="clear" w:color="auto" w:fill="FFFFFF"/>
        <w:ind w:left="0" w:firstLine="0"/>
        <w:jc w:val="both"/>
        <w:rPr>
          <w:rFonts w:cs="Times New Roman"/>
          <w:sz w:val="22"/>
          <w:szCs w:val="22"/>
          <w:highlight w:val="yellow"/>
        </w:rPr>
      </w:pPr>
      <w:r w:rsidRPr="00B32E30">
        <w:rPr>
          <w:rFonts w:cs="Times New Roman"/>
          <w:b/>
          <w:sz w:val="22"/>
          <w:szCs w:val="22"/>
          <w:highlight w:val="yellow"/>
        </w:rPr>
        <w:t>«Инвестор»</w:t>
      </w:r>
      <w:r w:rsidRPr="00B32E30">
        <w:rPr>
          <w:rFonts w:cs="Times New Roman"/>
          <w:sz w:val="22"/>
          <w:szCs w:val="22"/>
          <w:highlight w:val="yellow"/>
        </w:rPr>
        <w:t xml:space="preserve"> - Публичное акционерное общество «Федеральная гидрогенерирующая компания – РусГидро» (ПАО «РусГидро»), с зарегистрированным местом нахождения по адресу: 660075, Россия, Красноярский край, г. Красноярск, ул. Республики, д.51, ИНН 2460066195, КПП 997450001.</w:t>
      </w:r>
    </w:p>
    <w:p w:rsidR="00B32E30" w:rsidRPr="00B32E30" w:rsidRDefault="00B32E30" w:rsidP="00B32E30">
      <w:pPr>
        <w:pStyle w:val="Standard"/>
        <w:widowControl/>
        <w:numPr>
          <w:ilvl w:val="2"/>
          <w:numId w:val="31"/>
        </w:numPr>
        <w:shd w:val="clear" w:color="auto" w:fill="FFFFFF"/>
        <w:autoSpaceDN/>
        <w:ind w:left="0" w:firstLine="0"/>
        <w:jc w:val="both"/>
        <w:rPr>
          <w:rFonts w:cs="Times New Roman"/>
          <w:b/>
          <w:sz w:val="22"/>
          <w:szCs w:val="22"/>
        </w:rPr>
      </w:pPr>
      <w:r w:rsidRPr="00B32E30">
        <w:rPr>
          <w:rFonts w:cs="Times New Roman"/>
          <w:b/>
          <w:sz w:val="22"/>
          <w:szCs w:val="22"/>
        </w:rPr>
        <w:t>«ОБС»</w:t>
      </w:r>
      <w:r w:rsidRPr="00B32E30">
        <w:rPr>
          <w:rFonts w:cs="Times New Roman"/>
          <w:sz w:val="22"/>
          <w:szCs w:val="22"/>
        </w:rPr>
        <w:t xml:space="preserve"> - обособленный банковский счет, открытый в ПАО Сбербанк, имеющий целевой характер и предназначенный для финансирования затрат по строительству Объекта.</w:t>
      </w:r>
    </w:p>
    <w:p w:rsidR="00B32E30" w:rsidRPr="00B32E30" w:rsidRDefault="00B32E30" w:rsidP="00B32E30">
      <w:pPr>
        <w:pStyle w:val="Standard"/>
        <w:widowControl/>
        <w:shd w:val="clear" w:color="auto" w:fill="FFFFFF"/>
        <w:autoSpaceDN/>
        <w:jc w:val="both"/>
        <w:rPr>
          <w:rFonts w:cs="Times New Roman"/>
          <w:b/>
          <w:sz w:val="22"/>
          <w:szCs w:val="22"/>
        </w:rPr>
      </w:pPr>
      <w:r w:rsidRPr="00B32E30">
        <w:rPr>
          <w:rFonts w:cs="Times New Roman"/>
          <w:sz w:val="22"/>
          <w:szCs w:val="22"/>
        </w:rPr>
        <w:t>.</w:t>
      </w:r>
      <w:r w:rsidRPr="00B32E30">
        <w:rPr>
          <w:rFonts w:eastAsia="Times New Roman" w:cs="Times New Roman"/>
          <w:b/>
          <w:i/>
          <w:kern w:val="0"/>
          <w:sz w:val="22"/>
          <w:szCs w:val="22"/>
          <w:lang w:eastAsia="ru-RU" w:bidi="ar-SA"/>
        </w:rPr>
        <w:t xml:space="preserve">[Примечание:Исключить термин «ОБС» из текста Договора, если цена Договора менее 500 000 рублей с НДС 18%, </w:t>
      </w:r>
      <w:r w:rsidRPr="00B32E30">
        <w:rPr>
          <w:rFonts w:cs="Times New Roman"/>
          <w:b/>
          <w:i/>
          <w:sz w:val="22"/>
          <w:szCs w:val="22"/>
        </w:rPr>
        <w:t>либо если Поставщик является конечным производителем продукции</w:t>
      </w:r>
      <w:r w:rsidRPr="00B32E30">
        <w:rPr>
          <w:rFonts w:eastAsia="Times New Roman" w:cs="Times New Roman"/>
          <w:b/>
          <w:i/>
          <w:kern w:val="0"/>
          <w:sz w:val="22"/>
          <w:szCs w:val="22"/>
          <w:lang w:eastAsia="ru-RU" w:bidi="ar-SA"/>
        </w:rPr>
        <w:t>].</w:t>
      </w:r>
    </w:p>
    <w:p w:rsidR="00B32E30" w:rsidRPr="00B32E30" w:rsidRDefault="00B32E30" w:rsidP="00B32E30">
      <w:pPr>
        <w:pStyle w:val="Standard"/>
        <w:numPr>
          <w:ilvl w:val="2"/>
          <w:numId w:val="31"/>
        </w:numPr>
        <w:shd w:val="clear" w:color="auto" w:fill="FFFFFF"/>
        <w:ind w:left="0" w:firstLine="0"/>
        <w:jc w:val="both"/>
        <w:rPr>
          <w:rFonts w:cs="Times New Roman"/>
          <w:color w:val="000000"/>
          <w:sz w:val="22"/>
          <w:szCs w:val="22"/>
          <w:highlight w:val="yellow"/>
        </w:rPr>
      </w:pPr>
      <w:r w:rsidRPr="00B32E30">
        <w:rPr>
          <w:rFonts w:cs="Times New Roman"/>
          <w:b/>
          <w:color w:val="000000"/>
          <w:sz w:val="22"/>
          <w:szCs w:val="22"/>
          <w:highlight w:val="yellow"/>
        </w:rPr>
        <w:t>«Объект»</w:t>
      </w:r>
      <w:r w:rsidRPr="00B32E30">
        <w:rPr>
          <w:rFonts w:cs="Times New Roman"/>
          <w:color w:val="000000"/>
          <w:sz w:val="22"/>
          <w:szCs w:val="22"/>
          <w:highlight w:val="yellow"/>
        </w:rPr>
        <w:t xml:space="preserve"> - «Строительство Сахалинской ГРЭС-2. Основной производственный комплекс, 1-я очередь. Внутриплощадочные объекты» (в объеме первого пускового комплекса) установленной электрической мощностью не менее 120 МВт.</w:t>
      </w:r>
    </w:p>
    <w:p w:rsidR="00B32E30" w:rsidRPr="00B32E30" w:rsidRDefault="00B32E30" w:rsidP="00B32E30">
      <w:pPr>
        <w:pStyle w:val="Standard"/>
        <w:numPr>
          <w:ilvl w:val="2"/>
          <w:numId w:val="31"/>
        </w:numPr>
        <w:shd w:val="clear" w:color="auto" w:fill="FFFFFF"/>
        <w:ind w:left="0" w:firstLine="0"/>
        <w:jc w:val="both"/>
        <w:rPr>
          <w:rFonts w:cs="Times New Roman"/>
          <w:sz w:val="22"/>
          <w:szCs w:val="22"/>
        </w:rPr>
      </w:pPr>
      <w:r w:rsidRPr="00B32E30">
        <w:rPr>
          <w:rFonts w:cs="Times New Roman"/>
          <w:b/>
          <w:color w:val="000000"/>
          <w:sz w:val="22"/>
          <w:szCs w:val="22"/>
        </w:rPr>
        <w:t xml:space="preserve">«Партия оборудования» </w:t>
      </w:r>
      <w:r w:rsidRPr="00B32E30">
        <w:rPr>
          <w:rFonts w:cs="Times New Roman"/>
          <w:sz w:val="22"/>
          <w:szCs w:val="22"/>
        </w:rPr>
        <w:t>- Совокупность частей Оборудования, перевозка которых оформлена одной транспортной накладной.</w:t>
      </w:r>
    </w:p>
    <w:p w:rsidR="00B32E30" w:rsidRPr="00B32E30" w:rsidRDefault="00B32E30" w:rsidP="00B32E30">
      <w:pPr>
        <w:pStyle w:val="Standard"/>
        <w:numPr>
          <w:ilvl w:val="2"/>
          <w:numId w:val="31"/>
        </w:numPr>
        <w:shd w:val="clear" w:color="auto" w:fill="FFFFFF"/>
        <w:ind w:left="0" w:firstLine="0"/>
        <w:jc w:val="both"/>
        <w:rPr>
          <w:rFonts w:cs="Times New Roman"/>
          <w:color w:val="000000"/>
          <w:sz w:val="22"/>
          <w:szCs w:val="22"/>
        </w:rPr>
      </w:pPr>
      <w:r w:rsidRPr="00B32E30">
        <w:rPr>
          <w:rFonts w:cs="Times New Roman"/>
          <w:b/>
          <w:color w:val="000000"/>
          <w:sz w:val="22"/>
          <w:szCs w:val="22"/>
        </w:rPr>
        <w:t xml:space="preserve">«Применимое право» - </w:t>
      </w:r>
      <w:r w:rsidRPr="00B32E30">
        <w:rPr>
          <w:rFonts w:cs="Times New Roman"/>
          <w:color w:val="000000"/>
          <w:sz w:val="22"/>
          <w:szCs w:val="22"/>
        </w:rPr>
        <w:t xml:space="preserve">материальное и процессуальное право Российской федерации, включая вступившие в силу международные договоры Российской Федерации, законодательство Российской Федерации, законодательство субъектов Российской Федерации, правовые акты Государственных органов, в том числе Обязательные Технические Правила. При исполнении настоящего Договора, Стороны руководствуются Применимым правом. </w:t>
      </w:r>
    </w:p>
    <w:p w:rsidR="00B32E30" w:rsidRPr="00B32E30" w:rsidRDefault="00B32E30" w:rsidP="00B32E30">
      <w:pPr>
        <w:pStyle w:val="Standard"/>
        <w:numPr>
          <w:ilvl w:val="2"/>
          <w:numId w:val="31"/>
        </w:numPr>
        <w:shd w:val="clear" w:color="auto" w:fill="FFFFFF"/>
        <w:ind w:left="0" w:firstLine="0"/>
        <w:jc w:val="both"/>
        <w:rPr>
          <w:rFonts w:eastAsia="Times New Roman" w:cs="Times New Roman"/>
          <w:sz w:val="22"/>
          <w:szCs w:val="22"/>
        </w:rPr>
      </w:pPr>
      <w:r w:rsidRPr="00B32E30">
        <w:rPr>
          <w:rFonts w:cs="Times New Roman"/>
          <w:b/>
          <w:color w:val="000000"/>
          <w:sz w:val="22"/>
          <w:szCs w:val="22"/>
        </w:rPr>
        <w:t xml:space="preserve">«Оборудование» </w:t>
      </w:r>
      <w:r w:rsidRPr="00B32E30">
        <w:rPr>
          <w:rFonts w:eastAsia="Times New Roman" w:cs="Times New Roman"/>
          <w:sz w:val="22"/>
          <w:szCs w:val="22"/>
        </w:rPr>
        <w:t xml:space="preserve">- оборудование, </w:t>
      </w:r>
      <w:r w:rsidRPr="00B32E30">
        <w:rPr>
          <w:rFonts w:cs="Times New Roman"/>
          <w:sz w:val="22"/>
          <w:szCs w:val="22"/>
        </w:rPr>
        <w:t>поставляемое Поставщиком по настоящему Договору,</w:t>
      </w:r>
      <w:r w:rsidRPr="00B32E30">
        <w:rPr>
          <w:rFonts w:eastAsia="Times New Roman" w:cs="Times New Roman"/>
          <w:sz w:val="22"/>
          <w:szCs w:val="22"/>
        </w:rPr>
        <w:t xml:space="preserve"> </w:t>
      </w:r>
      <w:r w:rsidRPr="00B32E30">
        <w:rPr>
          <w:rFonts w:eastAsia="Times New Roman" w:cs="Times New Roman"/>
          <w:sz w:val="22"/>
          <w:szCs w:val="22"/>
        </w:rPr>
        <w:lastRenderedPageBreak/>
        <w:t>указанное в Спецификации (Приложение № 1 к Договору), включая</w:t>
      </w:r>
      <w:r w:rsidRPr="00B32E30">
        <w:rPr>
          <w:rFonts w:cs="Times New Roman"/>
          <w:sz w:val="22"/>
          <w:szCs w:val="22"/>
        </w:rPr>
        <w:t xml:space="preserve"> запасные и быстроизнашиваемые части и материалы на Гарантийный срок эксплуатации, а также материалы, запасные части, приспособления и инструмент необходимый для монтажа, наладки и сдачи Оборудования в эксплуатацию</w:t>
      </w:r>
      <w:r w:rsidRPr="00B32E30">
        <w:rPr>
          <w:rFonts w:eastAsia="Times New Roman" w:cs="Times New Roman"/>
          <w:sz w:val="22"/>
          <w:szCs w:val="22"/>
        </w:rPr>
        <w:t>.</w:t>
      </w:r>
    </w:p>
    <w:p w:rsidR="00B32E30" w:rsidRPr="00B32E30" w:rsidRDefault="00B32E30" w:rsidP="00B32E30">
      <w:pPr>
        <w:pStyle w:val="Standard"/>
        <w:numPr>
          <w:ilvl w:val="2"/>
          <w:numId w:val="31"/>
        </w:numPr>
        <w:shd w:val="clear" w:color="auto" w:fill="FFFFFF"/>
        <w:ind w:left="0" w:firstLine="0"/>
        <w:jc w:val="both"/>
        <w:rPr>
          <w:rFonts w:eastAsia="Times New Roman" w:cs="Times New Roman"/>
          <w:sz w:val="22"/>
          <w:szCs w:val="22"/>
        </w:rPr>
      </w:pPr>
      <w:r w:rsidRPr="00B32E30">
        <w:rPr>
          <w:rFonts w:cs="Times New Roman"/>
          <w:b/>
          <w:color w:val="000000"/>
          <w:sz w:val="22"/>
          <w:szCs w:val="22"/>
        </w:rPr>
        <w:t xml:space="preserve">«Техническая документация» - </w:t>
      </w:r>
      <w:r w:rsidRPr="00B32E30">
        <w:rPr>
          <w:rFonts w:cs="Times New Roman"/>
          <w:color w:val="000000"/>
          <w:sz w:val="22"/>
          <w:szCs w:val="22"/>
        </w:rPr>
        <w:t>Документы, которые поставляются одновременно с Оборудованием, содержащие включая, но, не ограничиваясь, сведения, необходимые для обеспечения его правильной и безопасной эксплуатации в течение срока эксплуатации, удостоверяющие гарантированные изготовителем и подтвержденные Покупателем  значения основных характеристик и необходимые для осуществления монтажа, наладки, индивидуальных испытаний, комплексного опробования, сдачи в эксплуатацию, технического обслуживания и ремонта. Техническая документация должна быть выполнена на русском языке или переведена на русский язык и соответствовать требованиям Обязательных Технических Правил.</w:t>
      </w:r>
    </w:p>
    <w:p w:rsidR="00B32E30" w:rsidRPr="00B32E30" w:rsidRDefault="00B32E30" w:rsidP="00B32E30">
      <w:pPr>
        <w:pStyle w:val="Standard"/>
        <w:numPr>
          <w:ilvl w:val="2"/>
          <w:numId w:val="31"/>
        </w:numPr>
        <w:shd w:val="clear" w:color="auto" w:fill="FFFFFF"/>
        <w:ind w:left="0" w:firstLine="0"/>
        <w:jc w:val="both"/>
        <w:rPr>
          <w:rFonts w:eastAsia="Times New Roman" w:cs="Times New Roman"/>
          <w:sz w:val="22"/>
          <w:szCs w:val="22"/>
        </w:rPr>
      </w:pPr>
      <w:r w:rsidRPr="00B32E30">
        <w:rPr>
          <w:rFonts w:cs="Times New Roman"/>
          <w:b/>
          <w:color w:val="000000"/>
          <w:sz w:val="22"/>
          <w:szCs w:val="22"/>
        </w:rPr>
        <w:t>«Обязательные Технические Правила»</w:t>
      </w:r>
      <w:r w:rsidRPr="00B32E30">
        <w:rPr>
          <w:rFonts w:cs="Times New Roman"/>
          <w:color w:val="000000"/>
          <w:sz w:val="22"/>
          <w:szCs w:val="22"/>
        </w:rPr>
        <w:t xml:space="preserve"> - Федеральные законы Российской Федерации и подзаконные акты, Строительные нормы и правила (СНиП), территориальные строительные нормы (ТСН), методическая документация в строительстве (МДС); Руководящие документы (РД); своды правил по проектированию и строительству (СП); технические регламенты, государственные стандарты (ГОСТы), иные нормативно-правовые и нормативно-технические акты, содержащие экологические нормы, санитарно-гигиенические правила, требования промышленной и  противопожарной безопасности, технические требования, действующие на территории Российской Федерации, относящиеся к Оборудованию, стандарты и инструкции по безопасности и охране труда персонала Поставщика.</w:t>
      </w:r>
    </w:p>
    <w:p w:rsidR="00B32E30" w:rsidRPr="00B32E30" w:rsidRDefault="00B32E30" w:rsidP="00B32E30">
      <w:pPr>
        <w:pStyle w:val="Standard"/>
        <w:numPr>
          <w:ilvl w:val="2"/>
          <w:numId w:val="31"/>
        </w:numPr>
        <w:shd w:val="clear" w:color="auto" w:fill="FFFFFF"/>
        <w:ind w:left="0" w:firstLine="0"/>
        <w:jc w:val="both"/>
        <w:rPr>
          <w:rFonts w:eastAsia="Times New Roman" w:cs="Times New Roman"/>
          <w:sz w:val="22"/>
          <w:szCs w:val="22"/>
        </w:rPr>
      </w:pPr>
      <w:r w:rsidRPr="00B32E30">
        <w:rPr>
          <w:rFonts w:cs="Times New Roman"/>
          <w:b/>
          <w:color w:val="000000"/>
          <w:sz w:val="22"/>
          <w:szCs w:val="22"/>
        </w:rPr>
        <w:t xml:space="preserve">«Оптимальные Практические Нормы» - </w:t>
      </w:r>
      <w:r w:rsidRPr="00B32E30">
        <w:rPr>
          <w:rFonts w:cs="Times New Roman"/>
          <w:color w:val="000000"/>
          <w:sz w:val="22"/>
          <w:szCs w:val="22"/>
        </w:rPr>
        <w:t>методы, действия, техника и стандарты, общепринятые в энергетической и строительной отраслях Российской Федерации при выполнении инженерных, проектных, строительно-монтажных, пусконаладочных работ, эксплуатации и обслуживания в отношении предприятий энергетического комплекса того же самого или подобного размера и типа, как Объект.</w:t>
      </w:r>
    </w:p>
    <w:p w:rsidR="00B32E30" w:rsidRPr="00B32E30" w:rsidRDefault="00B32E30" w:rsidP="00B32E30">
      <w:pPr>
        <w:pStyle w:val="Standard"/>
        <w:numPr>
          <w:ilvl w:val="2"/>
          <w:numId w:val="31"/>
        </w:numPr>
        <w:shd w:val="clear" w:color="auto" w:fill="FFFFFF"/>
        <w:ind w:left="0" w:firstLine="0"/>
        <w:jc w:val="both"/>
        <w:rPr>
          <w:rFonts w:eastAsia="Times New Roman" w:cs="Times New Roman"/>
          <w:sz w:val="22"/>
          <w:szCs w:val="22"/>
        </w:rPr>
      </w:pPr>
      <w:r w:rsidRPr="00B32E30">
        <w:rPr>
          <w:rFonts w:cs="Times New Roman"/>
          <w:b/>
          <w:color w:val="000000"/>
          <w:sz w:val="22"/>
          <w:szCs w:val="22"/>
        </w:rPr>
        <w:t xml:space="preserve">«Эксплуатационная документация» </w:t>
      </w:r>
      <w:r w:rsidRPr="00B32E30">
        <w:rPr>
          <w:rFonts w:eastAsia="Times New Roman" w:cs="Times New Roman"/>
          <w:sz w:val="22"/>
          <w:szCs w:val="22"/>
        </w:rPr>
        <w:t>- документы, которые поставляются одновременно с Оборудованием, содержащие сведения, необходимые для обеспечения его правильной и безопасной эксплуатации в течение срока эксплуатации, удостоверяющие гарантированные значения основных характеристик и необходимые для осуществления монтажа, Комплексного опробования, технического обслуживания и ремонта. Эксплуатационная документация должна быть выполнена на русском языке или переведена на русский язык и соответствовать требованиям Применимого Права.</w:t>
      </w:r>
    </w:p>
    <w:p w:rsidR="00B32E30" w:rsidRPr="00B32E30" w:rsidRDefault="00B32E30" w:rsidP="00B32E30">
      <w:pPr>
        <w:pStyle w:val="Standard"/>
        <w:tabs>
          <w:tab w:val="left" w:pos="0"/>
        </w:tabs>
        <w:jc w:val="both"/>
        <w:rPr>
          <w:rFonts w:cs="Times New Roman"/>
          <w:sz w:val="22"/>
          <w:szCs w:val="22"/>
        </w:rPr>
      </w:pPr>
    </w:p>
    <w:p w:rsidR="00B32E30" w:rsidRPr="00B32E30" w:rsidRDefault="00B32E30" w:rsidP="00B32E30">
      <w:pPr>
        <w:spacing w:line="262" w:lineRule="auto"/>
        <w:jc w:val="center"/>
        <w:rPr>
          <w:rFonts w:ascii="Times New Roman" w:hAnsi="Times New Roman"/>
          <w:sz w:val="22"/>
          <w:szCs w:val="22"/>
        </w:rPr>
      </w:pPr>
      <w:r w:rsidRPr="00B32E30">
        <w:rPr>
          <w:rFonts w:ascii="Times New Roman" w:hAnsi="Times New Roman"/>
          <w:b/>
          <w:sz w:val="22"/>
          <w:szCs w:val="22"/>
        </w:rPr>
        <w:t>Статья 2. Предмет Договора</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2.1. Во исполнение Договора подряда и в соответствии с настоящим Договором на комплектную п</w:t>
      </w:r>
      <w:r w:rsidRPr="00B32E30">
        <w:rPr>
          <w:rFonts w:ascii="Times New Roman" w:hAnsi="Times New Roman"/>
          <w:sz w:val="22"/>
          <w:szCs w:val="22"/>
        </w:rPr>
        <w:t>о</w:t>
      </w:r>
      <w:r w:rsidRPr="00B32E30">
        <w:rPr>
          <w:rFonts w:ascii="Times New Roman" w:hAnsi="Times New Roman"/>
          <w:sz w:val="22"/>
          <w:szCs w:val="22"/>
        </w:rPr>
        <w:t>ставку Оборудования для Объекта, Покупатель поручает, а Поставщик принимает на себя следующие обязательства:</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2.1.1. Изготовить, выполнить необходимые заводские испытания, консервацию и маркировку, разр</w:t>
      </w:r>
      <w:r w:rsidRPr="00B32E30">
        <w:rPr>
          <w:rFonts w:ascii="Times New Roman" w:hAnsi="Times New Roman"/>
          <w:sz w:val="22"/>
          <w:szCs w:val="22"/>
        </w:rPr>
        <w:t>а</w:t>
      </w:r>
      <w:r w:rsidRPr="00B32E30">
        <w:rPr>
          <w:rFonts w:ascii="Times New Roman" w:hAnsi="Times New Roman"/>
          <w:sz w:val="22"/>
          <w:szCs w:val="22"/>
        </w:rPr>
        <w:t>ботать и оформить упаковочно-погрузочную и товаросопроводительную документацию, упаковать, осуществить страхование, таможенное оформление и поставить Оборудование комплектно по номе</w:t>
      </w:r>
      <w:r w:rsidRPr="00B32E30">
        <w:rPr>
          <w:rFonts w:ascii="Times New Roman" w:hAnsi="Times New Roman"/>
          <w:sz w:val="22"/>
          <w:szCs w:val="22"/>
        </w:rPr>
        <w:t>н</w:t>
      </w:r>
      <w:r w:rsidRPr="00B32E30">
        <w:rPr>
          <w:rFonts w:ascii="Times New Roman" w:hAnsi="Times New Roman"/>
          <w:sz w:val="22"/>
          <w:szCs w:val="22"/>
        </w:rPr>
        <w:t>клатуре, в количестве и в сроки, указанные в Спецификации (Приложении №1 к Договору), в полном соответствии с Техническими требованиями, указанными в Приложении №6 к Договору, включая Техническую документацию в соответствии с Приложением №3 к Договору, запасные и быстрои</w:t>
      </w:r>
      <w:r w:rsidRPr="00B32E30">
        <w:rPr>
          <w:rFonts w:ascii="Times New Roman" w:hAnsi="Times New Roman"/>
          <w:sz w:val="22"/>
          <w:szCs w:val="22"/>
        </w:rPr>
        <w:t>з</w:t>
      </w:r>
      <w:r w:rsidRPr="00B32E30">
        <w:rPr>
          <w:rFonts w:ascii="Times New Roman" w:hAnsi="Times New Roman"/>
          <w:sz w:val="22"/>
          <w:szCs w:val="22"/>
        </w:rPr>
        <w:t>нашиваемые части и материалы на Гарантийный срок эксплуатации по номенклатуре и в количестве в соответствии со Спецификацией (Приложение №1 к Договору), а также материалы, запасные части, приспособления и инструмент необходимый для монтажа, наладки и сдачи Оборудования в эксплу</w:t>
      </w:r>
      <w:r w:rsidRPr="00B32E30">
        <w:rPr>
          <w:rFonts w:ascii="Times New Roman" w:hAnsi="Times New Roman"/>
          <w:sz w:val="22"/>
          <w:szCs w:val="22"/>
        </w:rPr>
        <w:t>а</w:t>
      </w:r>
      <w:r w:rsidRPr="00B32E30">
        <w:rPr>
          <w:rFonts w:ascii="Times New Roman" w:hAnsi="Times New Roman"/>
          <w:sz w:val="22"/>
          <w:szCs w:val="22"/>
        </w:rPr>
        <w:t>тацию, по реквизитам, указанным в Приложении №2 к Договору.</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2.1.2. Передать Покупателю Техническую документацию на Оборудование в соответствии с Прил</w:t>
      </w:r>
      <w:r w:rsidRPr="00B32E30">
        <w:rPr>
          <w:rFonts w:ascii="Times New Roman" w:hAnsi="Times New Roman"/>
          <w:sz w:val="22"/>
          <w:szCs w:val="22"/>
        </w:rPr>
        <w:t>о</w:t>
      </w:r>
      <w:r w:rsidRPr="00B32E30">
        <w:rPr>
          <w:rFonts w:ascii="Times New Roman" w:hAnsi="Times New Roman"/>
          <w:sz w:val="22"/>
          <w:szCs w:val="22"/>
        </w:rPr>
        <w:t>жением №3 к настоящему Договору, в сроки и в объеме соответствии с Приложением №3 к Догов</w:t>
      </w:r>
      <w:r w:rsidRPr="00B32E30">
        <w:rPr>
          <w:rFonts w:ascii="Times New Roman" w:hAnsi="Times New Roman"/>
          <w:sz w:val="22"/>
          <w:szCs w:val="22"/>
        </w:rPr>
        <w:t>о</w:t>
      </w:r>
      <w:r w:rsidRPr="00B32E30">
        <w:rPr>
          <w:rFonts w:ascii="Times New Roman" w:hAnsi="Times New Roman"/>
          <w:sz w:val="22"/>
          <w:szCs w:val="22"/>
        </w:rPr>
        <w:t>ру.</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2.2. Покупатель обязуется:</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2.2.1. Принять Оборудование в объемах и сроки, указанные в Спецификации (Приложение № 1 к Д</w:t>
      </w:r>
      <w:r w:rsidRPr="00B32E30">
        <w:rPr>
          <w:rFonts w:ascii="Times New Roman" w:hAnsi="Times New Roman"/>
          <w:sz w:val="22"/>
          <w:szCs w:val="22"/>
        </w:rPr>
        <w:t>о</w:t>
      </w:r>
      <w:r w:rsidRPr="00B32E30">
        <w:rPr>
          <w:rFonts w:ascii="Times New Roman" w:hAnsi="Times New Roman"/>
          <w:sz w:val="22"/>
          <w:szCs w:val="22"/>
        </w:rPr>
        <w:t>говору).</w:t>
      </w:r>
    </w:p>
    <w:p w:rsidR="00B32E30" w:rsidRPr="00B32E30" w:rsidRDefault="00B32E30" w:rsidP="00B32E30">
      <w:pPr>
        <w:jc w:val="both"/>
        <w:rPr>
          <w:rFonts w:ascii="Times New Roman" w:hAnsi="Times New Roman"/>
          <w:b/>
          <w:i/>
          <w:sz w:val="22"/>
          <w:szCs w:val="22"/>
        </w:rPr>
      </w:pPr>
      <w:r w:rsidRPr="00B32E30">
        <w:rPr>
          <w:rFonts w:ascii="Times New Roman" w:hAnsi="Times New Roman"/>
          <w:sz w:val="22"/>
          <w:szCs w:val="22"/>
        </w:rPr>
        <w:t>2.2.2. Оплатить Оборудование и Услуги Поставщика в соответствии с условиями Договора.</w:t>
      </w:r>
    </w:p>
    <w:p w:rsidR="00B32E30" w:rsidRPr="00B32E30" w:rsidRDefault="00B32E30" w:rsidP="00B32E30">
      <w:pPr>
        <w:jc w:val="both"/>
        <w:rPr>
          <w:rFonts w:ascii="Times New Roman" w:hAnsi="Times New Roman"/>
          <w:b/>
          <w:sz w:val="22"/>
          <w:szCs w:val="22"/>
        </w:rPr>
      </w:pPr>
    </w:p>
    <w:p w:rsidR="00B32E30" w:rsidRP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3. Цена Договора</w:t>
      </w:r>
    </w:p>
    <w:p w:rsidR="00B32E30" w:rsidRPr="00B32E30" w:rsidRDefault="00B32E30" w:rsidP="00B32E30">
      <w:pPr>
        <w:jc w:val="both"/>
        <w:rPr>
          <w:rStyle w:val="afb"/>
          <w:rFonts w:ascii="Times New Roman" w:hAnsi="Times New Roman"/>
          <w:sz w:val="22"/>
          <w:szCs w:val="22"/>
        </w:rPr>
      </w:pPr>
      <w:r w:rsidRPr="00B32E30">
        <w:rPr>
          <w:rFonts w:ascii="Times New Roman" w:hAnsi="Times New Roman"/>
          <w:sz w:val="22"/>
          <w:szCs w:val="22"/>
        </w:rPr>
        <w:t>3.1. Общая цена Договора является твердой и неизменной до полного выполнения обязательств Ст</w:t>
      </w:r>
      <w:r w:rsidRPr="00B32E30">
        <w:rPr>
          <w:rFonts w:ascii="Times New Roman" w:hAnsi="Times New Roman"/>
          <w:sz w:val="22"/>
          <w:szCs w:val="22"/>
        </w:rPr>
        <w:t>о</w:t>
      </w:r>
      <w:r w:rsidRPr="00B32E30">
        <w:rPr>
          <w:rFonts w:ascii="Times New Roman" w:hAnsi="Times New Roman"/>
          <w:sz w:val="22"/>
          <w:szCs w:val="22"/>
        </w:rPr>
        <w:t xml:space="preserve">ронами и составляет </w:t>
      </w:r>
      <w:r w:rsidRPr="00B32E30">
        <w:rPr>
          <w:rStyle w:val="afb"/>
          <w:rFonts w:ascii="Times New Roman" w:hAnsi="Times New Roman"/>
          <w:sz w:val="22"/>
          <w:szCs w:val="22"/>
        </w:rPr>
        <w:t>[указать сумму цифрами и прописью (образец: 190 991 (Сто девяносто т</w:t>
      </w:r>
      <w:r w:rsidRPr="00B32E30">
        <w:rPr>
          <w:rStyle w:val="afb"/>
          <w:rFonts w:ascii="Times New Roman" w:hAnsi="Times New Roman"/>
          <w:sz w:val="22"/>
          <w:szCs w:val="22"/>
        </w:rPr>
        <w:t>ы</w:t>
      </w:r>
      <w:r w:rsidRPr="00B32E30">
        <w:rPr>
          <w:rStyle w:val="afb"/>
          <w:rFonts w:ascii="Times New Roman" w:hAnsi="Times New Roman"/>
          <w:sz w:val="22"/>
          <w:szCs w:val="22"/>
        </w:rPr>
        <w:t>сяч девятьсот девяносто один) рубль 52 копейки]</w:t>
      </w:r>
      <w:r w:rsidRPr="00B32E30">
        <w:rPr>
          <w:rFonts w:ascii="Times New Roman" w:hAnsi="Times New Roman"/>
          <w:sz w:val="22"/>
          <w:szCs w:val="22"/>
        </w:rPr>
        <w:t xml:space="preserve">, кроме того НДС – 18 % в размере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w:t>
      </w:r>
      <w:r w:rsidRPr="00B32E30">
        <w:rPr>
          <w:rFonts w:ascii="Times New Roman" w:hAnsi="Times New Roman"/>
          <w:b/>
          <w:i/>
          <w:sz w:val="22"/>
          <w:szCs w:val="22"/>
        </w:rPr>
        <w:t>,</w:t>
      </w:r>
      <w:r w:rsidRPr="00B32E30">
        <w:rPr>
          <w:rFonts w:ascii="Times New Roman" w:hAnsi="Times New Roman"/>
          <w:sz w:val="22"/>
          <w:szCs w:val="22"/>
        </w:rPr>
        <w:t>всего с НДС:</w:t>
      </w:r>
      <w:r w:rsidRPr="00B32E30">
        <w:rPr>
          <w:rStyle w:val="afb"/>
          <w:rFonts w:ascii="Times New Roman" w:hAnsi="Times New Roman"/>
          <w:sz w:val="22"/>
          <w:szCs w:val="22"/>
        </w:rPr>
        <w:t>[указать сумму цифрами и прописью].</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 xml:space="preserve">3.1.1. Цена Оборудования и запасных частей, поставляемых в объеме Спецификации (Приложение №1 к Договору) составляет </w:t>
      </w:r>
      <w:r w:rsidRPr="00B32E30">
        <w:rPr>
          <w:rStyle w:val="afb"/>
          <w:rFonts w:ascii="Times New Roman" w:hAnsi="Times New Roman"/>
          <w:sz w:val="22"/>
          <w:szCs w:val="22"/>
        </w:rPr>
        <w:t>[указать сумму цифрами и прописью (образец: 190 991 (Сто девяносто тысяч девятьсот девяносто один) рубль 52 копейки]</w:t>
      </w:r>
      <w:r w:rsidRPr="00B32E30">
        <w:rPr>
          <w:rFonts w:ascii="Times New Roman" w:hAnsi="Times New Roman"/>
          <w:sz w:val="22"/>
          <w:szCs w:val="22"/>
        </w:rPr>
        <w:t xml:space="preserve">, кроме того НДС – 18 % в размере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 xml:space="preserve">, всего с НДС: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3.2. Если иное не предусмотрено Договором, указанная  в п. 3.1 настоящей Статьи цена Договора включает в себя все расходы Поставщика, связанные с выполнением своих обязательств по Договору, в том числе, связанные разработкой Технической документации в соответствии с Приложением №3 к Договору, изготовлением Оборудования в объеме и сроки, указанные в Спецификации (Приложение №1 к Договору), изготовлением запасных частей на Гарантийный срок эксплуатации, а также мат</w:t>
      </w:r>
      <w:r w:rsidRPr="00B32E30">
        <w:rPr>
          <w:rFonts w:ascii="Times New Roman" w:hAnsi="Times New Roman"/>
          <w:sz w:val="22"/>
          <w:szCs w:val="22"/>
        </w:rPr>
        <w:t>е</w:t>
      </w:r>
      <w:r w:rsidRPr="00B32E30">
        <w:rPr>
          <w:rFonts w:ascii="Times New Roman" w:hAnsi="Times New Roman"/>
          <w:sz w:val="22"/>
          <w:szCs w:val="22"/>
        </w:rPr>
        <w:t>риалов, запасных частей, приспособлений и инструмента необходимого для монтажа, наладки и сд</w:t>
      </w:r>
      <w:r w:rsidRPr="00B32E30">
        <w:rPr>
          <w:rFonts w:ascii="Times New Roman" w:hAnsi="Times New Roman"/>
          <w:sz w:val="22"/>
          <w:szCs w:val="22"/>
        </w:rPr>
        <w:t>а</w:t>
      </w:r>
      <w:r w:rsidRPr="00B32E30">
        <w:rPr>
          <w:rFonts w:ascii="Times New Roman" w:hAnsi="Times New Roman"/>
          <w:sz w:val="22"/>
          <w:szCs w:val="22"/>
        </w:rPr>
        <w:t>чи Оборудования в эксплуатацию, консервацией, упаковкой, маркировкой, разработкой и оформл</w:t>
      </w:r>
      <w:r w:rsidRPr="00B32E30">
        <w:rPr>
          <w:rFonts w:ascii="Times New Roman" w:hAnsi="Times New Roman"/>
          <w:sz w:val="22"/>
          <w:szCs w:val="22"/>
        </w:rPr>
        <w:t>е</w:t>
      </w:r>
      <w:r w:rsidRPr="00B32E30">
        <w:rPr>
          <w:rFonts w:ascii="Times New Roman" w:hAnsi="Times New Roman"/>
          <w:sz w:val="22"/>
          <w:szCs w:val="22"/>
        </w:rPr>
        <w:t>нием упаковочно-погрузочной и товаросопроводительной документации, страхованием, а также все расходы, связанные с оплатой всех налогов, таможенных пошлин и иных сборов, взимаемых при вв</w:t>
      </w:r>
      <w:r w:rsidRPr="00B32E30">
        <w:rPr>
          <w:rFonts w:ascii="Times New Roman" w:hAnsi="Times New Roman"/>
          <w:sz w:val="22"/>
          <w:szCs w:val="22"/>
        </w:rPr>
        <w:t>о</w:t>
      </w:r>
      <w:r w:rsidRPr="00B32E30">
        <w:rPr>
          <w:rFonts w:ascii="Times New Roman" w:hAnsi="Times New Roman"/>
          <w:sz w:val="22"/>
          <w:szCs w:val="22"/>
        </w:rPr>
        <w:t>зе товаров на территорию Российской Федерации, транспортных, погрузочных и иных расходов, св</w:t>
      </w:r>
      <w:r w:rsidRPr="00B32E30">
        <w:rPr>
          <w:rFonts w:ascii="Times New Roman" w:hAnsi="Times New Roman"/>
          <w:sz w:val="22"/>
          <w:szCs w:val="22"/>
        </w:rPr>
        <w:t>я</w:t>
      </w:r>
      <w:r w:rsidRPr="00B32E30">
        <w:rPr>
          <w:rFonts w:ascii="Times New Roman" w:hAnsi="Times New Roman"/>
          <w:sz w:val="22"/>
          <w:szCs w:val="22"/>
        </w:rPr>
        <w:t>занных с поставкой Оборудования.</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3.3.</w:t>
      </w:r>
      <w:r w:rsidRPr="00B32E30">
        <w:rPr>
          <w:rFonts w:ascii="Times New Roman" w:hAnsi="Times New Roman"/>
          <w:sz w:val="22"/>
          <w:szCs w:val="22"/>
        </w:rPr>
        <w:tab/>
        <w:t>Поставщик обязуется в течение 3 (трех) рабочих дней с даты заключения Договора, открыть ОБС, используемый исключительно для расчетов между Покупателем и Поставщиком по настоящему Договору.</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3.4.</w:t>
      </w:r>
      <w:r w:rsidRPr="00B32E30">
        <w:rPr>
          <w:rFonts w:ascii="Times New Roman" w:hAnsi="Times New Roman"/>
          <w:sz w:val="22"/>
          <w:szCs w:val="22"/>
        </w:rPr>
        <w:tab/>
        <w:t>Поставщик предоставляет полномочия (права) ПАО Сбербанк сообщать любую информацию о ходе исполнения Договора, о наличии, статусе, движении денежных средств по счетам Поставщика, открытым в ПАО Сбербанк в связи с исполнением обязательств по настоящему договору.</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3.5.</w:t>
      </w:r>
      <w:r w:rsidRPr="00B32E30">
        <w:rPr>
          <w:rFonts w:ascii="Times New Roman" w:hAnsi="Times New Roman"/>
          <w:sz w:val="22"/>
          <w:szCs w:val="22"/>
        </w:rPr>
        <w:tab/>
        <w:t>Поставщик в течение 5 (пяти) рабочих дней от даты подписания настоящего Договора обяз</w:t>
      </w:r>
      <w:r w:rsidRPr="00B32E30">
        <w:rPr>
          <w:rFonts w:ascii="Times New Roman" w:hAnsi="Times New Roman"/>
          <w:sz w:val="22"/>
          <w:szCs w:val="22"/>
        </w:rPr>
        <w:t>у</w:t>
      </w:r>
      <w:r w:rsidRPr="00B32E30">
        <w:rPr>
          <w:rFonts w:ascii="Times New Roman" w:hAnsi="Times New Roman"/>
          <w:sz w:val="22"/>
          <w:szCs w:val="22"/>
        </w:rPr>
        <w:t>ется передать ПАО Сбербанк  письменное полномочие (право) на представление сведений.</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3.6.</w:t>
      </w:r>
      <w:r w:rsidRPr="00B32E30">
        <w:rPr>
          <w:rFonts w:ascii="Times New Roman" w:hAnsi="Times New Roman"/>
          <w:sz w:val="22"/>
          <w:szCs w:val="22"/>
        </w:rPr>
        <w:tab/>
        <w:t>Поставщик обязуется по письменному требованию ПАО Сбербанк предоставлять сведения и документы, составленные по формам, не противоречащим Применимому праву, установленным д</w:t>
      </w:r>
      <w:r w:rsidRPr="00B32E30">
        <w:rPr>
          <w:rFonts w:ascii="Times New Roman" w:hAnsi="Times New Roman"/>
          <w:sz w:val="22"/>
          <w:szCs w:val="22"/>
        </w:rPr>
        <w:t>о</w:t>
      </w:r>
      <w:r w:rsidRPr="00B32E30">
        <w:rPr>
          <w:rFonts w:ascii="Times New Roman" w:hAnsi="Times New Roman"/>
          <w:sz w:val="22"/>
          <w:szCs w:val="22"/>
        </w:rPr>
        <w:t>говором ОБС и подтверждающие факт установления гражданских прав и обязанностей, выполнения работ/услуг, связанных с исполнением государственных контрактов, необходимых для осуществл</w:t>
      </w:r>
      <w:r w:rsidRPr="00B32E30">
        <w:rPr>
          <w:rFonts w:ascii="Times New Roman" w:hAnsi="Times New Roman"/>
          <w:sz w:val="22"/>
          <w:szCs w:val="22"/>
        </w:rPr>
        <w:t>е</w:t>
      </w:r>
      <w:r w:rsidRPr="00B32E30">
        <w:rPr>
          <w:rFonts w:ascii="Times New Roman" w:hAnsi="Times New Roman"/>
          <w:sz w:val="22"/>
          <w:szCs w:val="22"/>
        </w:rPr>
        <w:t>ния ПАО Сбербанк мониторинга и контроля целевого назначения использования денежных средств на ОБС и/или осуществления ПАО Сбербанк других функций агента по сопровождению госуда</w:t>
      </w:r>
      <w:r w:rsidRPr="00B32E30">
        <w:rPr>
          <w:rFonts w:ascii="Times New Roman" w:hAnsi="Times New Roman"/>
          <w:sz w:val="22"/>
          <w:szCs w:val="22"/>
        </w:rPr>
        <w:t>р</w:t>
      </w:r>
      <w:r w:rsidRPr="00B32E30">
        <w:rPr>
          <w:rFonts w:ascii="Times New Roman" w:hAnsi="Times New Roman"/>
          <w:sz w:val="22"/>
          <w:szCs w:val="22"/>
        </w:rPr>
        <w:t>ственных контрактов.</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3.7. Покупатель имеет право в уведомительном порядке, путем направления письма в адрес Поста</w:t>
      </w:r>
      <w:r w:rsidRPr="00B32E30">
        <w:rPr>
          <w:rFonts w:ascii="Times New Roman" w:hAnsi="Times New Roman"/>
          <w:sz w:val="22"/>
          <w:szCs w:val="22"/>
        </w:rPr>
        <w:t>в</w:t>
      </w:r>
      <w:r w:rsidRPr="00B32E30">
        <w:rPr>
          <w:rFonts w:ascii="Times New Roman" w:hAnsi="Times New Roman"/>
          <w:sz w:val="22"/>
          <w:szCs w:val="22"/>
        </w:rPr>
        <w:t>щика, сообщить о принятии Заказчиком решения об увеличении уровней взаимодействия участников строительства Объекта, которым необходимо выполнять обязательное условие об открытии ОБС (за исключением конечных производителей продукции и мелких закупок (менее 500 тыс. рублей вкл</w:t>
      </w:r>
      <w:r w:rsidRPr="00B32E30">
        <w:rPr>
          <w:rFonts w:ascii="Times New Roman" w:hAnsi="Times New Roman"/>
          <w:sz w:val="22"/>
          <w:szCs w:val="22"/>
        </w:rPr>
        <w:t>ю</w:t>
      </w:r>
      <w:r w:rsidRPr="00B32E30">
        <w:rPr>
          <w:rFonts w:ascii="Times New Roman" w:hAnsi="Times New Roman"/>
          <w:sz w:val="22"/>
          <w:szCs w:val="22"/>
        </w:rPr>
        <w:t xml:space="preserve">чая НДС) для обеспечения расчетов по Объекту, с даты, указанной в таком уведомлении. </w:t>
      </w:r>
    </w:p>
    <w:p w:rsidR="00B32E30" w:rsidRPr="00B32E30" w:rsidRDefault="00B32E30" w:rsidP="00B32E30">
      <w:pPr>
        <w:pStyle w:val="afc"/>
        <w:shd w:val="clear" w:color="auto" w:fill="FFFFFF"/>
        <w:spacing w:line="240" w:lineRule="auto"/>
        <w:ind w:left="0"/>
        <w:jc w:val="both"/>
      </w:pPr>
      <w:r w:rsidRPr="00B32E30">
        <w:t>В случае получения Поставщиком указанного в настоящем пункте уведомления Покупателя Поста</w:t>
      </w:r>
      <w:r w:rsidRPr="00B32E30">
        <w:t>в</w:t>
      </w:r>
      <w:r w:rsidRPr="00B32E30">
        <w:t>щик обязуется обеспечить исполнение обязанностей, предусмотренных в пунктах 3.3. – 3.6. Догов</w:t>
      </w:r>
      <w:r w:rsidRPr="00B32E30">
        <w:t>о</w:t>
      </w:r>
      <w:r w:rsidRPr="00B32E30">
        <w:t>ра, всеми привлекаемыми Покупателем третьими лицами, указанными в соответствующем уведомл</w:t>
      </w:r>
      <w:r w:rsidRPr="00B32E30">
        <w:t>е</w:t>
      </w:r>
      <w:r w:rsidRPr="00B32E30">
        <w:t>нии Покупателя, с даты, указанной в таком уведомлении.</w:t>
      </w:r>
    </w:p>
    <w:p w:rsidR="00B32E30" w:rsidRPr="00B32E30" w:rsidRDefault="00B32E30" w:rsidP="00B32E30">
      <w:pPr>
        <w:pStyle w:val="afc"/>
        <w:shd w:val="clear" w:color="auto" w:fill="FFFFFF"/>
        <w:spacing w:line="240" w:lineRule="auto"/>
        <w:ind w:left="0"/>
        <w:jc w:val="both"/>
      </w:pPr>
      <w:r w:rsidRPr="00B32E30">
        <w:t>С даты, указанной в уведомлении, расчеты между Поставщиком и всеми привлекаемыми им треть</w:t>
      </w:r>
      <w:r w:rsidRPr="00B32E30">
        <w:t>и</w:t>
      </w:r>
      <w:r w:rsidRPr="00B32E30">
        <w:t>ми лицами, указанными в соответствующем уведомлении Покупателя, должны производиться в ро</w:t>
      </w:r>
      <w:r w:rsidRPr="00B32E30">
        <w:t>с</w:t>
      </w:r>
      <w:r w:rsidRPr="00B32E30">
        <w:t>сийских рублях исключительно через ОБС.</w:t>
      </w:r>
    </w:p>
    <w:p w:rsidR="00B32E30" w:rsidRPr="00B32E30" w:rsidRDefault="00B32E30" w:rsidP="00B32E30">
      <w:pPr>
        <w:pStyle w:val="afc"/>
        <w:shd w:val="clear" w:color="auto" w:fill="FFFFFF"/>
        <w:spacing w:line="240" w:lineRule="auto"/>
        <w:ind w:left="0"/>
        <w:jc w:val="both"/>
      </w:pPr>
      <w:r w:rsidRPr="00B32E30">
        <w:t>За несоблюдение Поставщиком либо привлекаемыми им третьими лицами условий, изложенных в настоящем пункте, Покупатель вправе взыскать с Поставщика штрафную неустойку в размере пл</w:t>
      </w:r>
      <w:r w:rsidRPr="00B32E30">
        <w:t>а</w:t>
      </w:r>
      <w:r w:rsidRPr="00B32E30">
        <w:t>тежа, совершенного в нарушение требований настоящего пункта.</w:t>
      </w:r>
    </w:p>
    <w:p w:rsidR="00B32E30" w:rsidRPr="00B32E30" w:rsidRDefault="00B32E30" w:rsidP="00B32E30">
      <w:pPr>
        <w:pStyle w:val="afc"/>
        <w:shd w:val="clear" w:color="auto" w:fill="FFFFFF"/>
        <w:spacing w:line="240" w:lineRule="auto"/>
        <w:ind w:left="0"/>
        <w:jc w:val="both"/>
      </w:pPr>
      <w:r w:rsidRPr="00B32E30">
        <w:t>Требования, изложенные в настоящем пункте, Поставщик обязан предусмотреть при заключении д</w:t>
      </w:r>
      <w:r w:rsidRPr="00B32E30">
        <w:t>о</w:t>
      </w:r>
      <w:r w:rsidRPr="00B32E30">
        <w:lastRenderedPageBreak/>
        <w:t>говоров со всеми привлекаемыми Поставщиком третьими лицами.</w:t>
      </w:r>
    </w:p>
    <w:p w:rsidR="00B32E30" w:rsidRPr="00B32E30" w:rsidRDefault="00B32E30" w:rsidP="00B32E30">
      <w:pPr>
        <w:rPr>
          <w:rFonts w:ascii="Times New Roman" w:hAnsi="Times New Roman"/>
          <w:b/>
          <w:sz w:val="22"/>
          <w:szCs w:val="22"/>
        </w:rPr>
      </w:pPr>
    </w:p>
    <w:p w:rsidR="00B32E30" w:rsidRP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4. Порядок оплаты</w:t>
      </w:r>
    </w:p>
    <w:p w:rsidR="00B32E30" w:rsidRPr="00B32E30" w:rsidRDefault="00B32E30" w:rsidP="00B32E30">
      <w:pPr>
        <w:jc w:val="both"/>
        <w:rPr>
          <w:rFonts w:ascii="Times New Roman" w:hAnsi="Times New Roman"/>
          <w:b/>
          <w:sz w:val="22"/>
          <w:szCs w:val="22"/>
        </w:rPr>
      </w:pPr>
      <w:r w:rsidRPr="00B32E30">
        <w:rPr>
          <w:rFonts w:ascii="Times New Roman" w:hAnsi="Times New Roman"/>
          <w:sz w:val="22"/>
          <w:szCs w:val="22"/>
        </w:rPr>
        <w:t xml:space="preserve">4.1. Платежи по Договору на общую сумму </w:t>
      </w:r>
      <w:r w:rsidRPr="00B32E30">
        <w:rPr>
          <w:rStyle w:val="afb"/>
          <w:rFonts w:ascii="Times New Roman" w:hAnsi="Times New Roman"/>
          <w:sz w:val="22"/>
          <w:szCs w:val="22"/>
        </w:rPr>
        <w:t>[указать сумму цифрами и прописью (образец: 190 991 (Сто девяносто тысяч девятьсот девяносто один) рубль 52 копейки]</w:t>
      </w:r>
      <w:r w:rsidRPr="00B32E30">
        <w:rPr>
          <w:rFonts w:ascii="Times New Roman" w:hAnsi="Times New Roman"/>
          <w:sz w:val="22"/>
          <w:szCs w:val="22"/>
        </w:rPr>
        <w:t xml:space="preserve">, кроме того НДС – 18 % в размере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 xml:space="preserve">, всего с НДС: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 xml:space="preserve"> будут осуществляться Покупателем в рублях путем банковского перевода на </w:t>
      </w:r>
      <w:r w:rsidRPr="00B32E30">
        <w:rPr>
          <w:rFonts w:ascii="Times New Roman" w:hAnsi="Times New Roman"/>
          <w:sz w:val="22"/>
          <w:szCs w:val="22"/>
          <w:highlight w:val="yellow"/>
        </w:rPr>
        <w:t>ОБС Поставщ</w:t>
      </w:r>
      <w:r w:rsidRPr="00B32E30">
        <w:rPr>
          <w:rFonts w:ascii="Times New Roman" w:hAnsi="Times New Roman"/>
          <w:sz w:val="22"/>
          <w:szCs w:val="22"/>
          <w:highlight w:val="yellow"/>
        </w:rPr>
        <w:t>и</w:t>
      </w:r>
      <w:r w:rsidRPr="00B32E30">
        <w:rPr>
          <w:rFonts w:ascii="Times New Roman" w:hAnsi="Times New Roman"/>
          <w:sz w:val="22"/>
          <w:szCs w:val="22"/>
          <w:highlight w:val="yellow"/>
        </w:rPr>
        <w:t>ка</w:t>
      </w:r>
      <w:r w:rsidRPr="00B32E30">
        <w:rPr>
          <w:rFonts w:ascii="Times New Roman" w:hAnsi="Times New Roman"/>
          <w:b/>
          <w:bCs/>
          <w:i/>
          <w:sz w:val="22"/>
          <w:szCs w:val="22"/>
          <w:highlight w:val="yellow"/>
        </w:rPr>
        <w:t>[Примечание: вместо формулировки: «на ОБС Поставщика» применить формулировку: «на счет Поставщика, указанный в Договоре», если цена Договора менее 500 000 рублей с НДС 18%,</w:t>
      </w:r>
      <w:r w:rsidRPr="00B32E30">
        <w:rPr>
          <w:rFonts w:ascii="Times New Roman" w:eastAsia="SimSun" w:hAnsi="Times New Roman"/>
          <w:b/>
          <w:i/>
          <w:kern w:val="3"/>
          <w:sz w:val="22"/>
          <w:szCs w:val="22"/>
          <w:highlight w:val="yellow"/>
          <w:lang w:eastAsia="zh-CN"/>
        </w:rPr>
        <w:t xml:space="preserve"> либо если Поставщик является конечным производителем продукции</w:t>
      </w:r>
      <w:r w:rsidRPr="00B32E30">
        <w:rPr>
          <w:rFonts w:ascii="Times New Roman" w:hAnsi="Times New Roman"/>
          <w:b/>
          <w:bCs/>
          <w:i/>
          <w:sz w:val="22"/>
          <w:szCs w:val="22"/>
          <w:highlight w:val="yellow"/>
        </w:rPr>
        <w:t>]</w:t>
      </w:r>
      <w:r w:rsidRPr="00B32E30">
        <w:rPr>
          <w:rFonts w:ascii="Times New Roman" w:hAnsi="Times New Roman"/>
          <w:sz w:val="22"/>
          <w:szCs w:val="22"/>
        </w:rPr>
        <w:t>следующим образом:</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 xml:space="preserve">4.1.1. Покупатель осуществит авансовый платеж на </w:t>
      </w:r>
      <w:r w:rsidRPr="00B32E30">
        <w:rPr>
          <w:rFonts w:ascii="Times New Roman" w:hAnsi="Times New Roman"/>
          <w:b/>
          <w:i/>
          <w:sz w:val="22"/>
          <w:szCs w:val="22"/>
          <w:shd w:val="clear" w:color="auto" w:fill="FFFF99"/>
        </w:rPr>
        <w:t>[Примечание: указать цель авансирования при необходимости]</w:t>
      </w:r>
      <w:r w:rsidRPr="00B32E30">
        <w:rPr>
          <w:rFonts w:ascii="Times New Roman" w:hAnsi="Times New Roman"/>
          <w:sz w:val="22"/>
          <w:szCs w:val="22"/>
        </w:rPr>
        <w:t xml:space="preserve">сумму </w:t>
      </w:r>
      <w:r w:rsidRPr="00B32E30">
        <w:rPr>
          <w:rStyle w:val="afb"/>
          <w:rFonts w:ascii="Times New Roman" w:hAnsi="Times New Roman"/>
          <w:sz w:val="22"/>
          <w:szCs w:val="22"/>
        </w:rPr>
        <w:t>[указать сумму цифрами и прописью (образец: 190 991 (Сто девяносто тысяч девятьсот девяносто один) рубль 52 копейки]</w:t>
      </w:r>
      <w:r w:rsidRPr="00B32E30">
        <w:rPr>
          <w:rFonts w:ascii="Times New Roman" w:hAnsi="Times New Roman"/>
          <w:sz w:val="22"/>
          <w:szCs w:val="22"/>
        </w:rPr>
        <w:t xml:space="preserve">, кроме того НДС – 18 % в размере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 xml:space="preserve">, всего с НДС: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 xml:space="preserve">, что составляет </w:t>
      </w:r>
      <w:r w:rsidRPr="00B32E30">
        <w:rPr>
          <w:rFonts w:ascii="Times New Roman" w:hAnsi="Times New Roman"/>
          <w:b/>
          <w:i/>
          <w:sz w:val="22"/>
          <w:szCs w:val="22"/>
          <w:shd w:val="clear" w:color="auto" w:fill="FFFF99"/>
        </w:rPr>
        <w:t>[указать размер процента]</w:t>
      </w:r>
      <w:r w:rsidRPr="00B32E30">
        <w:rPr>
          <w:rFonts w:ascii="Times New Roman" w:hAnsi="Times New Roman"/>
          <w:sz w:val="22"/>
          <w:szCs w:val="22"/>
        </w:rPr>
        <w:t>% цены Оборудования, указанной в п. 3.1.1. Договора, в течение 15 (пя</w:t>
      </w:r>
      <w:r w:rsidRPr="00B32E30">
        <w:rPr>
          <w:rFonts w:ascii="Times New Roman" w:hAnsi="Times New Roman"/>
          <w:sz w:val="22"/>
          <w:szCs w:val="22"/>
        </w:rPr>
        <w:t>т</w:t>
      </w:r>
      <w:r w:rsidRPr="00B32E30">
        <w:rPr>
          <w:rFonts w:ascii="Times New Roman" w:hAnsi="Times New Roman"/>
          <w:sz w:val="22"/>
          <w:szCs w:val="22"/>
        </w:rPr>
        <w:t>надцати) банковских дней с даты получения Покупателем оригиналов следующих документов:</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  счета Поставщика на сумму аванса;</w:t>
      </w:r>
    </w:p>
    <w:p w:rsidR="00B32E30" w:rsidRPr="00B32E30" w:rsidRDefault="00B32E30" w:rsidP="00B32E30">
      <w:pPr>
        <w:jc w:val="both"/>
        <w:rPr>
          <w:rFonts w:ascii="Times New Roman" w:hAnsi="Times New Roman"/>
          <w:snapToGrid w:val="0"/>
          <w:sz w:val="22"/>
          <w:szCs w:val="22"/>
        </w:rPr>
      </w:pPr>
      <w:r w:rsidRPr="00B32E30">
        <w:rPr>
          <w:rFonts w:ascii="Times New Roman" w:hAnsi="Times New Roman"/>
          <w:snapToGrid w:val="0"/>
          <w:sz w:val="22"/>
          <w:szCs w:val="22"/>
        </w:rPr>
        <w:t>Сумма авансового платежа является твердой и не подлежит пересмотру на все время действия  Дог</w:t>
      </w:r>
      <w:r w:rsidRPr="00B32E30">
        <w:rPr>
          <w:rFonts w:ascii="Times New Roman" w:hAnsi="Times New Roman"/>
          <w:snapToGrid w:val="0"/>
          <w:sz w:val="22"/>
          <w:szCs w:val="22"/>
        </w:rPr>
        <w:t>о</w:t>
      </w:r>
      <w:r w:rsidRPr="00B32E30">
        <w:rPr>
          <w:rFonts w:ascii="Times New Roman" w:hAnsi="Times New Roman"/>
          <w:snapToGrid w:val="0"/>
          <w:sz w:val="22"/>
          <w:szCs w:val="22"/>
        </w:rPr>
        <w:t>вора.</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Авансовый платеж может быть выплачен частями. В случае выплаты авансового платежа частями Покупатель не будет считаться нарушившим свои обязательства, предусмотренные настоящим пун</w:t>
      </w:r>
      <w:r w:rsidRPr="00B32E30">
        <w:rPr>
          <w:rFonts w:ascii="Times New Roman" w:hAnsi="Times New Roman"/>
          <w:sz w:val="22"/>
          <w:szCs w:val="22"/>
        </w:rPr>
        <w:t>к</w:t>
      </w:r>
      <w:r w:rsidRPr="00B32E30">
        <w:rPr>
          <w:rFonts w:ascii="Times New Roman" w:hAnsi="Times New Roman"/>
          <w:sz w:val="22"/>
          <w:szCs w:val="22"/>
        </w:rPr>
        <w:t xml:space="preserve">том. </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Поставщик по требованию Покупателя, в указанный Покупателем срок, обязан представить отчет об использовании аванса с приложением документов, подтверждающих использование авансового пл</w:t>
      </w:r>
      <w:r w:rsidRPr="00B32E30">
        <w:rPr>
          <w:rFonts w:ascii="Times New Roman" w:hAnsi="Times New Roman"/>
          <w:sz w:val="22"/>
          <w:szCs w:val="22"/>
        </w:rPr>
        <w:t>а</w:t>
      </w:r>
      <w:r w:rsidRPr="00B32E30">
        <w:rPr>
          <w:rFonts w:ascii="Times New Roman" w:hAnsi="Times New Roman"/>
          <w:sz w:val="22"/>
          <w:szCs w:val="22"/>
        </w:rPr>
        <w:t>тежа в соответствии с его целевым назначением.</w:t>
      </w:r>
    </w:p>
    <w:p w:rsidR="00B32E30" w:rsidRPr="00B32E30" w:rsidRDefault="00B32E30" w:rsidP="00B32E30">
      <w:pPr>
        <w:suppressAutoHyphens/>
        <w:jc w:val="both"/>
        <w:rPr>
          <w:rFonts w:ascii="Times New Roman" w:hAnsi="Times New Roman"/>
          <w:sz w:val="22"/>
          <w:szCs w:val="22"/>
        </w:rPr>
      </w:pPr>
      <w:r w:rsidRPr="00B32E30">
        <w:rPr>
          <w:rFonts w:ascii="Times New Roman" w:hAnsi="Times New Roman"/>
          <w:sz w:val="22"/>
          <w:szCs w:val="22"/>
        </w:rPr>
        <w:t>Поставщик несет ответственность за нецелевое использование авансовых средств. В случае выявления факта нецелевого использования авансовых средств Поставщик в течение трех дней  с момента предъявления требования Покупателем о возврате аванса, обязан перечислить на расчетный счет Покупателя сумму аванса, использованного не по назначению. При этом Покупатель вправе взыскать с Поставщика проценты за пользование чужими денежными средствами за нецелевое использование авансовых платежей в соответствии со ст.395 ГК РФ. Проценты начисляются с даты поступления авансовых платежей на расчетный счет Поставщика до даты возврата авансовых платежей.</w:t>
      </w:r>
    </w:p>
    <w:p w:rsidR="00B32E30" w:rsidRPr="00B32E30" w:rsidRDefault="00B32E30" w:rsidP="00B32E30">
      <w:pPr>
        <w:jc w:val="both"/>
        <w:rPr>
          <w:rFonts w:ascii="Times New Roman" w:hAnsi="Times New Roman"/>
          <w:bCs/>
          <w:iCs/>
          <w:position w:val="6"/>
          <w:sz w:val="22"/>
          <w:szCs w:val="22"/>
        </w:rPr>
      </w:pPr>
      <w:r w:rsidRPr="00B32E30">
        <w:rPr>
          <w:rFonts w:ascii="Times New Roman" w:hAnsi="Times New Roman"/>
          <w:sz w:val="22"/>
          <w:szCs w:val="22"/>
        </w:rPr>
        <w:t>Поставщик в течение 5-ти календарных дней с даты зачисления авансового платежа</w:t>
      </w:r>
      <w:r w:rsidRPr="00B32E30">
        <w:rPr>
          <w:rFonts w:ascii="Times New Roman" w:hAnsi="Times New Roman"/>
          <w:bCs/>
          <w:iCs/>
          <w:position w:val="6"/>
          <w:sz w:val="22"/>
          <w:szCs w:val="22"/>
        </w:rPr>
        <w:t xml:space="preserve"> предоставит в адрес Покупателя счет-фактуру на сумму полученного авансового платежа с выделением суммы НДС «в том числе» и со ссылкой на номер платежного поручения.</w:t>
      </w:r>
    </w:p>
    <w:p w:rsidR="00B32E30" w:rsidRPr="00B32E30" w:rsidRDefault="00B32E30" w:rsidP="00B32E30">
      <w:pPr>
        <w:jc w:val="both"/>
        <w:rPr>
          <w:rFonts w:ascii="Times New Roman" w:hAnsi="Times New Roman"/>
          <w:bCs/>
          <w:iCs/>
          <w:position w:val="6"/>
          <w:sz w:val="22"/>
          <w:szCs w:val="22"/>
        </w:rPr>
      </w:pPr>
      <w:r w:rsidRPr="00B32E30">
        <w:rPr>
          <w:rFonts w:ascii="Times New Roman" w:hAnsi="Times New Roman"/>
          <w:bCs/>
          <w:iCs/>
          <w:position w:val="6"/>
          <w:sz w:val="22"/>
          <w:szCs w:val="22"/>
        </w:rPr>
        <w:t>Зачет аванса будет осуществляться пропорционально стоимости поставленного Оборудования.</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 xml:space="preserve">4.1.2. Платежи за фактически поставленное Оборудование на общую сумму                             </w:t>
      </w:r>
      <w:r w:rsidRPr="00B32E30">
        <w:rPr>
          <w:rStyle w:val="afb"/>
          <w:rFonts w:ascii="Times New Roman" w:hAnsi="Times New Roman"/>
          <w:sz w:val="22"/>
          <w:szCs w:val="22"/>
        </w:rPr>
        <w:t>[указать сумму цифрами и прописью (образец: 190 991 (Сто девяносто тысяч девятьсот девяносто один) рубль 52 копейки]</w:t>
      </w:r>
      <w:r w:rsidRPr="00B32E30">
        <w:rPr>
          <w:rFonts w:ascii="Times New Roman" w:hAnsi="Times New Roman"/>
          <w:sz w:val="22"/>
          <w:szCs w:val="22"/>
        </w:rPr>
        <w:t xml:space="preserve">, кроме того НДС – 18 % </w:t>
      </w:r>
      <w:r w:rsidRPr="00B32E30">
        <w:rPr>
          <w:rFonts w:ascii="Times New Roman" w:hAnsi="Times New Roman"/>
          <w:b/>
          <w:i/>
          <w:sz w:val="22"/>
          <w:szCs w:val="22"/>
        </w:rPr>
        <w:t xml:space="preserve">в размере </w:t>
      </w:r>
      <w:r w:rsidRPr="00B32E30">
        <w:rPr>
          <w:rStyle w:val="afb"/>
          <w:rFonts w:ascii="Times New Roman" w:hAnsi="Times New Roman"/>
          <w:sz w:val="22"/>
          <w:szCs w:val="22"/>
        </w:rPr>
        <w:t>[указать сумму цифрами и прописью]</w:t>
      </w:r>
      <w:r w:rsidRPr="00B32E30">
        <w:rPr>
          <w:rFonts w:ascii="Times New Roman" w:hAnsi="Times New Roman"/>
          <w:b/>
          <w:i/>
          <w:sz w:val="22"/>
          <w:szCs w:val="22"/>
        </w:rPr>
        <w:t>,</w:t>
      </w:r>
      <w:r w:rsidRPr="00B32E30">
        <w:rPr>
          <w:rFonts w:ascii="Times New Roman" w:hAnsi="Times New Roman"/>
          <w:sz w:val="22"/>
          <w:szCs w:val="22"/>
        </w:rPr>
        <w:t xml:space="preserve"> всего с НДС: </w:t>
      </w:r>
      <w:r w:rsidRPr="00B32E30">
        <w:rPr>
          <w:rStyle w:val="afb"/>
          <w:rFonts w:ascii="Times New Roman" w:hAnsi="Times New Roman"/>
          <w:sz w:val="22"/>
          <w:szCs w:val="22"/>
        </w:rPr>
        <w:t>[указать сумму цифрами и прописью]</w:t>
      </w:r>
      <w:r w:rsidRPr="00B32E30">
        <w:rPr>
          <w:rFonts w:ascii="Times New Roman" w:hAnsi="Times New Roman"/>
          <w:sz w:val="22"/>
          <w:szCs w:val="22"/>
        </w:rPr>
        <w:t xml:space="preserve">, что составляет </w:t>
      </w:r>
      <w:r w:rsidRPr="00B32E30">
        <w:rPr>
          <w:rStyle w:val="afb"/>
          <w:rFonts w:ascii="Times New Roman" w:hAnsi="Times New Roman"/>
          <w:sz w:val="22"/>
          <w:szCs w:val="22"/>
        </w:rPr>
        <w:t>[указать размер процента]</w:t>
      </w:r>
      <w:r w:rsidRPr="00B32E30">
        <w:rPr>
          <w:rFonts w:ascii="Times New Roman" w:hAnsi="Times New Roman"/>
          <w:sz w:val="22"/>
          <w:szCs w:val="22"/>
        </w:rPr>
        <w:t xml:space="preserve">% цены Оборудования, указанной в п. 3.1.1. Договора, будут осуществляться по мере доставки Оборудования в количестве и в сроки, указанные в Спецификации (Приложение №1 к Договору), </w:t>
      </w:r>
      <w:r w:rsidRPr="00B32E30">
        <w:rPr>
          <w:rFonts w:ascii="Times New Roman" w:hAnsi="Times New Roman"/>
          <w:sz w:val="22"/>
          <w:szCs w:val="22"/>
          <w:highlight w:val="yellow"/>
        </w:rPr>
        <w:t>в течение 70 (с</w:t>
      </w:r>
      <w:r w:rsidRPr="00B32E30">
        <w:rPr>
          <w:rFonts w:ascii="Times New Roman" w:hAnsi="Times New Roman"/>
          <w:sz w:val="22"/>
          <w:szCs w:val="22"/>
          <w:highlight w:val="yellow"/>
        </w:rPr>
        <w:t>е</w:t>
      </w:r>
      <w:r w:rsidRPr="00B32E30">
        <w:rPr>
          <w:rFonts w:ascii="Times New Roman" w:hAnsi="Times New Roman"/>
          <w:sz w:val="22"/>
          <w:szCs w:val="22"/>
          <w:highlight w:val="yellow"/>
        </w:rPr>
        <w:t>мидесяти)</w:t>
      </w:r>
      <w:r w:rsidRPr="00B32E30">
        <w:rPr>
          <w:rFonts w:ascii="Times New Roman" w:hAnsi="Times New Roman"/>
          <w:sz w:val="22"/>
          <w:szCs w:val="22"/>
        </w:rPr>
        <w:t xml:space="preserve"> банковских дней с даты предоставления полного комплекта документов, принятого Пок</w:t>
      </w:r>
      <w:r w:rsidRPr="00B32E30">
        <w:rPr>
          <w:rFonts w:ascii="Times New Roman" w:hAnsi="Times New Roman"/>
          <w:sz w:val="22"/>
          <w:szCs w:val="22"/>
        </w:rPr>
        <w:t>у</w:t>
      </w:r>
      <w:r w:rsidRPr="00B32E30">
        <w:rPr>
          <w:rFonts w:ascii="Times New Roman" w:hAnsi="Times New Roman"/>
          <w:sz w:val="22"/>
          <w:szCs w:val="22"/>
        </w:rPr>
        <w:t>пателем без замечаний к их оформлению:</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 указанных в статье 3 Приложения № 2 к Договору;</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 Акта приема-передачи Технической документации.</w:t>
      </w:r>
    </w:p>
    <w:p w:rsidR="00B32E30" w:rsidRPr="00B32E30" w:rsidRDefault="00B32E30" w:rsidP="00B32E30">
      <w:pPr>
        <w:jc w:val="both"/>
        <w:rPr>
          <w:rFonts w:ascii="Times New Roman" w:hAnsi="Times New Roman"/>
          <w:b/>
          <w:sz w:val="22"/>
          <w:szCs w:val="22"/>
        </w:rPr>
      </w:pPr>
      <w:r w:rsidRPr="00B32E30">
        <w:rPr>
          <w:rFonts w:ascii="Times New Roman" w:hAnsi="Times New Roman"/>
          <w:sz w:val="22"/>
          <w:szCs w:val="22"/>
        </w:rPr>
        <w:t>Сведения, указанные в товарной накладной (по форме ТОРГ-12) и счете-фактуре должны соотве</w:t>
      </w:r>
      <w:r w:rsidRPr="00B32E30">
        <w:rPr>
          <w:rFonts w:ascii="Times New Roman" w:hAnsi="Times New Roman"/>
          <w:sz w:val="22"/>
          <w:szCs w:val="22"/>
        </w:rPr>
        <w:t>т</w:t>
      </w:r>
      <w:r w:rsidRPr="00B32E30">
        <w:rPr>
          <w:rFonts w:ascii="Times New Roman" w:hAnsi="Times New Roman"/>
          <w:sz w:val="22"/>
          <w:szCs w:val="22"/>
        </w:rPr>
        <w:t>ствовать фактически поставленному Оборудованию, при несоответствии сведений в указанных д</w:t>
      </w:r>
      <w:r w:rsidRPr="00B32E30">
        <w:rPr>
          <w:rFonts w:ascii="Times New Roman" w:hAnsi="Times New Roman"/>
          <w:sz w:val="22"/>
          <w:szCs w:val="22"/>
        </w:rPr>
        <w:t>о</w:t>
      </w:r>
      <w:r w:rsidRPr="00B32E30">
        <w:rPr>
          <w:rFonts w:ascii="Times New Roman" w:hAnsi="Times New Roman"/>
          <w:sz w:val="22"/>
          <w:szCs w:val="22"/>
        </w:rPr>
        <w:t>кументах, Поставщик производит замену документов.</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lastRenderedPageBreak/>
        <w:t>Счета Поставщика выставляются в рублях на 100 % цены фактически поставленного Оборудования с отметкой – «к платежу –70 (семьдесят) % суммы счета, 30 (тридцать)% оплачено ранее авансом».</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Сумма каждого счета Поставщика рассчитывается исходя из поставочных партий, указанных в Сп</w:t>
      </w:r>
      <w:r w:rsidRPr="00B32E30">
        <w:rPr>
          <w:rFonts w:ascii="Times New Roman" w:hAnsi="Times New Roman"/>
          <w:sz w:val="22"/>
          <w:szCs w:val="22"/>
        </w:rPr>
        <w:t>е</w:t>
      </w:r>
      <w:r w:rsidRPr="00B32E30">
        <w:rPr>
          <w:rFonts w:ascii="Times New Roman" w:hAnsi="Times New Roman"/>
          <w:sz w:val="22"/>
          <w:szCs w:val="22"/>
        </w:rPr>
        <w:t>цификации (Приложение №1 к Договору).</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highlight w:val="yellow"/>
        </w:rPr>
        <w:t>4.2. Расчеты между Покупателем и Поставщиком, а также расчеты между Поставщиком и всеми пр</w:t>
      </w:r>
      <w:r w:rsidRPr="00B32E30">
        <w:rPr>
          <w:rFonts w:ascii="Times New Roman" w:hAnsi="Times New Roman"/>
          <w:sz w:val="22"/>
          <w:szCs w:val="22"/>
          <w:highlight w:val="yellow"/>
        </w:rPr>
        <w:t>и</w:t>
      </w:r>
      <w:r w:rsidRPr="00B32E30">
        <w:rPr>
          <w:rFonts w:ascii="Times New Roman" w:hAnsi="Times New Roman"/>
          <w:sz w:val="22"/>
          <w:szCs w:val="22"/>
          <w:highlight w:val="yellow"/>
        </w:rPr>
        <w:t>влекаемыми им третьими лицами производятся исключительно через ОБС.</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highlight w:val="yellow"/>
        </w:rPr>
        <w:t>За несоблюдение Поставщиком либо привлекаемыми им третьими лицами условий, изложенных в настоящем пункте, Покупатель вправе взыскать с Поставщика штрафную неустойку в размере пл</w:t>
      </w:r>
      <w:r w:rsidRPr="00B32E30">
        <w:rPr>
          <w:rFonts w:ascii="Times New Roman" w:hAnsi="Times New Roman"/>
          <w:sz w:val="22"/>
          <w:szCs w:val="22"/>
          <w:highlight w:val="yellow"/>
        </w:rPr>
        <w:t>а</w:t>
      </w:r>
      <w:r w:rsidRPr="00B32E30">
        <w:rPr>
          <w:rFonts w:ascii="Times New Roman" w:hAnsi="Times New Roman"/>
          <w:sz w:val="22"/>
          <w:szCs w:val="22"/>
          <w:highlight w:val="yellow"/>
        </w:rPr>
        <w:t>тежа, совершенного в нарушение требований настоящего пункта.</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4.3. Датой платежа считается дата списания денежных средств с расчетного счета Покупателя.</w:t>
      </w:r>
    </w:p>
    <w:p w:rsidR="00B32E30" w:rsidRPr="00B32E30" w:rsidRDefault="00B32E30" w:rsidP="00B32E30">
      <w:pPr>
        <w:tabs>
          <w:tab w:val="num" w:pos="1211"/>
          <w:tab w:val="left" w:pos="1276"/>
        </w:tabs>
        <w:jc w:val="both"/>
        <w:rPr>
          <w:rFonts w:ascii="Times New Roman" w:hAnsi="Times New Roman"/>
          <w:sz w:val="22"/>
          <w:szCs w:val="22"/>
        </w:rPr>
      </w:pPr>
      <w:r w:rsidRPr="00B32E30">
        <w:rPr>
          <w:rFonts w:ascii="Times New Roman" w:hAnsi="Times New Roman"/>
          <w:sz w:val="22"/>
          <w:szCs w:val="22"/>
        </w:rPr>
        <w:t>4.4. Все банковские расходы и выплаты, связанные с банком Покупателя, несет Покупатель, все ба</w:t>
      </w:r>
      <w:r w:rsidRPr="00B32E30">
        <w:rPr>
          <w:rFonts w:ascii="Times New Roman" w:hAnsi="Times New Roman"/>
          <w:sz w:val="22"/>
          <w:szCs w:val="22"/>
        </w:rPr>
        <w:t>н</w:t>
      </w:r>
      <w:r w:rsidRPr="00B32E30">
        <w:rPr>
          <w:rFonts w:ascii="Times New Roman" w:hAnsi="Times New Roman"/>
          <w:sz w:val="22"/>
          <w:szCs w:val="22"/>
        </w:rPr>
        <w:t>ковские расходы и выплаты, связанные с банком Поставщика, несет Поставщик.</w:t>
      </w:r>
    </w:p>
    <w:p w:rsidR="00B32E30" w:rsidRPr="00B32E30" w:rsidRDefault="00B32E30" w:rsidP="00B32E30">
      <w:pPr>
        <w:tabs>
          <w:tab w:val="num" w:pos="1211"/>
          <w:tab w:val="left" w:pos="1276"/>
        </w:tabs>
        <w:jc w:val="both"/>
        <w:rPr>
          <w:rFonts w:ascii="Times New Roman" w:hAnsi="Times New Roman"/>
          <w:sz w:val="22"/>
          <w:szCs w:val="22"/>
        </w:rPr>
      </w:pPr>
      <w:r w:rsidRPr="00B32E30">
        <w:rPr>
          <w:rFonts w:ascii="Times New Roman" w:hAnsi="Times New Roman"/>
          <w:sz w:val="22"/>
          <w:szCs w:val="22"/>
        </w:rPr>
        <w:t>4.5. Стороны пришли к соглашению, что проценты на сумму долга за период пользования денежн</w:t>
      </w:r>
      <w:r w:rsidRPr="00B32E30">
        <w:rPr>
          <w:rFonts w:ascii="Times New Roman" w:hAnsi="Times New Roman"/>
          <w:sz w:val="22"/>
          <w:szCs w:val="22"/>
        </w:rPr>
        <w:t>ы</w:t>
      </w:r>
      <w:r w:rsidRPr="00B32E30">
        <w:rPr>
          <w:rFonts w:ascii="Times New Roman" w:hAnsi="Times New Roman"/>
          <w:sz w:val="22"/>
          <w:szCs w:val="22"/>
        </w:rPr>
        <w:t>ми средствами (законные проценты) в соответствии с пунктом 1 статьи 317.1 Гражданского кодекса Российской Федерации не начисляются.</w:t>
      </w:r>
    </w:p>
    <w:p w:rsidR="00B32E30" w:rsidRPr="00B32E30" w:rsidRDefault="00B32E30" w:rsidP="00B32E30">
      <w:pPr>
        <w:tabs>
          <w:tab w:val="left" w:pos="1276"/>
        </w:tabs>
        <w:jc w:val="both"/>
        <w:rPr>
          <w:rFonts w:ascii="Times New Roman" w:hAnsi="Times New Roman"/>
          <w:sz w:val="22"/>
          <w:szCs w:val="22"/>
        </w:rPr>
      </w:pPr>
    </w:p>
    <w:p w:rsidR="00B32E30" w:rsidRP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5. Сроки и условия поставки Оборудования</w:t>
      </w:r>
    </w:p>
    <w:p w:rsidR="00B32E30" w:rsidRPr="00B32E30" w:rsidRDefault="00B32E30" w:rsidP="00B32E30">
      <w:pPr>
        <w:pStyle w:val="afc"/>
        <w:numPr>
          <w:ilvl w:val="1"/>
          <w:numId w:val="37"/>
        </w:numPr>
        <w:spacing w:line="240" w:lineRule="auto"/>
        <w:ind w:left="0" w:firstLine="0"/>
        <w:jc w:val="both"/>
      </w:pPr>
      <w:r w:rsidRPr="00B32E30">
        <w:t>Поставщик осуществит доставку Оборудования, являющуюся предметом Договора, грузовой скоростью по накладной железнодорожного сообщения на ж/д станцию назначения и/или автотран</w:t>
      </w:r>
      <w:r w:rsidRPr="00B32E30">
        <w:t>с</w:t>
      </w:r>
      <w:r w:rsidRPr="00B32E30">
        <w:t>портом по товарно-транспортной накладной по реквизитам, указанным в Приложении №2 к Догов</w:t>
      </w:r>
      <w:r w:rsidRPr="00B32E30">
        <w:t>о</w:t>
      </w:r>
      <w:r w:rsidRPr="00B32E30">
        <w:t>ру.</w:t>
      </w:r>
    </w:p>
    <w:p w:rsidR="00B32E30" w:rsidRPr="00B32E30" w:rsidRDefault="00B32E30" w:rsidP="00B32E30">
      <w:pPr>
        <w:pStyle w:val="afc"/>
        <w:numPr>
          <w:ilvl w:val="1"/>
          <w:numId w:val="37"/>
        </w:numPr>
        <w:spacing w:line="240" w:lineRule="auto"/>
        <w:ind w:left="0" w:firstLine="0"/>
        <w:jc w:val="both"/>
      </w:pPr>
      <w:r w:rsidRPr="00B32E30">
        <w:t>Поставщик несет ответственность за получение (если это необходимо) разрешений комп</w:t>
      </w:r>
      <w:r w:rsidRPr="00B32E30">
        <w:t>е</w:t>
      </w:r>
      <w:r w:rsidRPr="00B32E30">
        <w:t>тентного Государственного Органа на транспортировку Оборудования до строительной площадки Объекта. Поставщик должен возместить ущерб и не возлагать на Покупателя и/или Заказчика ник</w:t>
      </w:r>
      <w:r w:rsidRPr="00B32E30">
        <w:t>а</w:t>
      </w:r>
      <w:r w:rsidRPr="00B32E30">
        <w:t>кой ответственности в связи с какими-либо претензиями по поводу ущерба дорогам, мостам или др</w:t>
      </w:r>
      <w:r w:rsidRPr="00B32E30">
        <w:t>у</w:t>
      </w:r>
      <w:r w:rsidRPr="00B32E30">
        <w:t>гим дорожным сооружениям, который может быть нанесен в процессе транспортировки Оборудов</w:t>
      </w:r>
      <w:r w:rsidRPr="00B32E30">
        <w:t>а</w:t>
      </w:r>
      <w:r w:rsidRPr="00B32E30">
        <w:t>ния. Все расходы, связанные с транспортировкой крупногабаритных и негабаритных единиц Обор</w:t>
      </w:r>
      <w:r w:rsidRPr="00B32E30">
        <w:t>у</w:t>
      </w:r>
      <w:r w:rsidRPr="00B32E30">
        <w:t xml:space="preserve">дования, считаются включенными в цену Договора. </w:t>
      </w:r>
    </w:p>
    <w:p w:rsidR="00B32E30" w:rsidRPr="00B32E30" w:rsidRDefault="00B32E30" w:rsidP="00B32E30">
      <w:pPr>
        <w:pStyle w:val="afc"/>
        <w:numPr>
          <w:ilvl w:val="1"/>
          <w:numId w:val="37"/>
        </w:numPr>
        <w:spacing w:line="240" w:lineRule="auto"/>
        <w:ind w:left="0" w:firstLine="0"/>
        <w:jc w:val="both"/>
      </w:pPr>
      <w:r w:rsidRPr="00B32E30">
        <w:t>При необходимости Поставщик обеспечивает надлежащее выполнение таможенного офор</w:t>
      </w:r>
      <w:r w:rsidRPr="00B32E30">
        <w:t>м</w:t>
      </w:r>
      <w:r w:rsidRPr="00B32E30">
        <w:t>ления и иных таможенных формальностей в отношении Оборудования.</w:t>
      </w:r>
    </w:p>
    <w:p w:rsidR="00B32E30" w:rsidRPr="00B32E30" w:rsidRDefault="00B32E30" w:rsidP="00B32E30">
      <w:pPr>
        <w:pStyle w:val="afc"/>
        <w:numPr>
          <w:ilvl w:val="1"/>
          <w:numId w:val="37"/>
        </w:numPr>
        <w:spacing w:line="240" w:lineRule="auto"/>
        <w:ind w:left="0" w:firstLine="0"/>
        <w:jc w:val="both"/>
      </w:pPr>
      <w:r w:rsidRPr="00B32E30">
        <w:t>Требования к упаковке и данные для оформления Оборудования изложены в Приложении №2 к Договору.Тара и упаковка входят в стоимость Оборудования и возврату не подлежат.</w:t>
      </w:r>
    </w:p>
    <w:p w:rsidR="00B32E30" w:rsidRPr="00B32E30" w:rsidRDefault="00B32E30" w:rsidP="00B32E30">
      <w:pPr>
        <w:pStyle w:val="afc"/>
        <w:numPr>
          <w:ilvl w:val="1"/>
          <w:numId w:val="37"/>
        </w:numPr>
        <w:spacing w:line="240" w:lineRule="auto"/>
        <w:ind w:left="0" w:firstLine="0"/>
        <w:jc w:val="both"/>
      </w:pPr>
      <w:r w:rsidRPr="00B32E30">
        <w:t>В случае непоступления Оборудования в пункт назначения в течение 40 (сорока) дней с даты отгрузки Поставщик обязуется организовать розыск Оборудования и обеспечить его доставку по ре</w:t>
      </w:r>
      <w:r w:rsidRPr="00B32E30">
        <w:t>к</w:t>
      </w:r>
      <w:r w:rsidRPr="00B32E30">
        <w:t>визитам, указанным в Приложении № 2 к Договору, за свой счет.</w:t>
      </w:r>
    </w:p>
    <w:p w:rsidR="00B32E30" w:rsidRPr="00B32E30" w:rsidRDefault="00B32E30" w:rsidP="00B32E30">
      <w:pPr>
        <w:pStyle w:val="afc"/>
        <w:numPr>
          <w:ilvl w:val="1"/>
          <w:numId w:val="37"/>
        </w:numPr>
        <w:spacing w:line="240" w:lineRule="auto"/>
        <w:ind w:left="0" w:firstLine="0"/>
        <w:jc w:val="both"/>
      </w:pPr>
      <w:r w:rsidRPr="00B32E30">
        <w:t>Датой отгрузки Оборудования считается дата штемпеля Поставщика на автонакладной и/или дата штемпеля станции отправления на накладной железнодорожного сообщения.</w:t>
      </w:r>
    </w:p>
    <w:p w:rsidR="00B32E30" w:rsidRPr="00B32E30" w:rsidRDefault="00B32E30" w:rsidP="00B32E30">
      <w:pPr>
        <w:pStyle w:val="afc"/>
        <w:numPr>
          <w:ilvl w:val="1"/>
          <w:numId w:val="37"/>
        </w:numPr>
        <w:spacing w:line="240" w:lineRule="auto"/>
        <w:ind w:left="0" w:firstLine="0"/>
        <w:jc w:val="both"/>
      </w:pPr>
      <w:r w:rsidRPr="00B32E30">
        <w:t>Поставка Оборудования производится комплектно в соответствии со Спецификацией (Пр</w:t>
      </w:r>
      <w:r w:rsidRPr="00B32E30">
        <w:t>и</w:t>
      </w:r>
      <w:r w:rsidRPr="00B32E30">
        <w:t>ложение №1 к Договору).</w:t>
      </w:r>
    </w:p>
    <w:p w:rsidR="00B32E30" w:rsidRPr="00B32E30" w:rsidRDefault="00B32E30" w:rsidP="00B32E30">
      <w:pPr>
        <w:pStyle w:val="afc"/>
        <w:numPr>
          <w:ilvl w:val="1"/>
          <w:numId w:val="37"/>
        </w:numPr>
        <w:spacing w:line="240" w:lineRule="auto"/>
        <w:ind w:left="0" w:firstLine="0"/>
        <w:jc w:val="both"/>
      </w:pPr>
      <w:r w:rsidRPr="00B32E30">
        <w:t>Риск случайной гибели или повреждения Оборудования (включая Техническую документ</w:t>
      </w:r>
      <w:r w:rsidRPr="00B32E30">
        <w:t>а</w:t>
      </w:r>
      <w:r w:rsidRPr="00B32E30">
        <w:t xml:space="preserve">цию) лежит на Поставщике до даты поставки, указанной в п. 5.22. Договора. </w:t>
      </w:r>
    </w:p>
    <w:p w:rsidR="00B32E30" w:rsidRPr="00B32E30" w:rsidRDefault="00B32E30" w:rsidP="00B32E30">
      <w:pPr>
        <w:pStyle w:val="afc"/>
        <w:numPr>
          <w:ilvl w:val="1"/>
          <w:numId w:val="37"/>
        </w:numPr>
        <w:spacing w:line="240" w:lineRule="auto"/>
        <w:ind w:left="0" w:firstLine="0"/>
        <w:jc w:val="both"/>
        <w:rPr>
          <w:strike/>
        </w:rPr>
      </w:pPr>
      <w:r w:rsidRPr="00B32E30">
        <w:t xml:space="preserve">Поставщик поставит вместе с Оборудованием Техническую документацию в количестве и по номенклатуре согласно Приложению №3 к Договору и одновременно передаст  электронную копию всех документов Покупателю. </w:t>
      </w:r>
    </w:p>
    <w:p w:rsidR="00B32E30" w:rsidRPr="00B32E30" w:rsidRDefault="00B32E30" w:rsidP="00B32E30">
      <w:pPr>
        <w:pStyle w:val="afc"/>
        <w:numPr>
          <w:ilvl w:val="1"/>
          <w:numId w:val="37"/>
        </w:numPr>
        <w:spacing w:line="240" w:lineRule="auto"/>
        <w:ind w:left="0" w:firstLine="0"/>
        <w:jc w:val="both"/>
      </w:pPr>
      <w:r w:rsidRPr="00B32E30">
        <w:t>Техническая документация будет находиться в отдельном ящике в герметичной упаковке во избежание ее повреждения во время транспортировки.</w:t>
      </w:r>
    </w:p>
    <w:p w:rsidR="00B32E30" w:rsidRPr="00B32E30" w:rsidRDefault="00B32E30" w:rsidP="00B32E30">
      <w:pPr>
        <w:pStyle w:val="afc"/>
        <w:numPr>
          <w:ilvl w:val="1"/>
          <w:numId w:val="37"/>
        </w:numPr>
        <w:spacing w:line="240" w:lineRule="auto"/>
        <w:ind w:left="0" w:firstLine="0"/>
        <w:jc w:val="both"/>
      </w:pPr>
      <w:r w:rsidRPr="00B32E30">
        <w:t>Поставщик поставит с Оборудованием комплектовочную ведомость на отгруженное Обор</w:t>
      </w:r>
      <w:r w:rsidRPr="00B32E30">
        <w:t>у</w:t>
      </w:r>
      <w:r w:rsidRPr="00B32E30">
        <w:t xml:space="preserve">дование и одновременно передаст ее в электронном виде Покупателю. </w:t>
      </w:r>
    </w:p>
    <w:p w:rsidR="00B32E30" w:rsidRPr="00B32E30" w:rsidRDefault="00B32E30" w:rsidP="00B32E30">
      <w:pPr>
        <w:widowControl w:val="0"/>
        <w:numPr>
          <w:ilvl w:val="1"/>
          <w:numId w:val="37"/>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Не позднее, чем за 20 календарных дней до начала отгрузки  Оборудования, Поставщик с</w:t>
      </w:r>
      <w:r w:rsidRPr="00B32E30">
        <w:rPr>
          <w:rFonts w:ascii="Times New Roman" w:hAnsi="Times New Roman"/>
          <w:sz w:val="22"/>
          <w:szCs w:val="22"/>
        </w:rPr>
        <w:t>о</w:t>
      </w:r>
      <w:r w:rsidRPr="00B32E30">
        <w:rPr>
          <w:rFonts w:ascii="Times New Roman" w:hAnsi="Times New Roman"/>
          <w:sz w:val="22"/>
          <w:szCs w:val="22"/>
        </w:rPr>
        <w:t>общит Покупателю о готовности начать отгрузку и предоставит предварительную спецификацию о</w:t>
      </w:r>
      <w:r w:rsidRPr="00B32E30">
        <w:rPr>
          <w:rFonts w:ascii="Times New Roman" w:hAnsi="Times New Roman"/>
          <w:sz w:val="22"/>
          <w:szCs w:val="22"/>
        </w:rPr>
        <w:t>т</w:t>
      </w:r>
      <w:r w:rsidRPr="00B32E30">
        <w:rPr>
          <w:rFonts w:ascii="Times New Roman" w:hAnsi="Times New Roman"/>
          <w:sz w:val="22"/>
          <w:szCs w:val="22"/>
        </w:rPr>
        <w:t xml:space="preserve">грузочных мест на отгружаемую партию по форме Приложения №4 к Договору, </w:t>
      </w:r>
      <w:r w:rsidRPr="00B32E30">
        <w:rPr>
          <w:rFonts w:ascii="Times New Roman" w:hAnsi="Times New Roman"/>
          <w:bCs/>
          <w:sz w:val="22"/>
          <w:szCs w:val="22"/>
        </w:rPr>
        <w:t>а также предвар</w:t>
      </w:r>
      <w:r w:rsidRPr="00B32E30">
        <w:rPr>
          <w:rFonts w:ascii="Times New Roman" w:hAnsi="Times New Roman"/>
          <w:bCs/>
          <w:sz w:val="22"/>
          <w:szCs w:val="22"/>
        </w:rPr>
        <w:t>и</w:t>
      </w:r>
      <w:r w:rsidRPr="00B32E30">
        <w:rPr>
          <w:rFonts w:ascii="Times New Roman" w:hAnsi="Times New Roman"/>
          <w:bCs/>
          <w:sz w:val="22"/>
          <w:szCs w:val="22"/>
        </w:rPr>
        <w:t>тельную товарную накладную (по форме ТОРГ-12) и предварительный счет-фактуру для проверки Покупателем правильности их оформления и указанных в них сведений</w:t>
      </w:r>
      <w:r w:rsidRPr="00B32E30">
        <w:rPr>
          <w:rFonts w:ascii="Times New Roman" w:hAnsi="Times New Roman"/>
          <w:sz w:val="22"/>
          <w:szCs w:val="22"/>
        </w:rPr>
        <w:t>. Окончательная специфик</w:t>
      </w:r>
      <w:r w:rsidRPr="00B32E30">
        <w:rPr>
          <w:rFonts w:ascii="Times New Roman" w:hAnsi="Times New Roman"/>
          <w:sz w:val="22"/>
          <w:szCs w:val="22"/>
        </w:rPr>
        <w:t>а</w:t>
      </w:r>
      <w:r w:rsidRPr="00B32E30">
        <w:rPr>
          <w:rFonts w:ascii="Times New Roman" w:hAnsi="Times New Roman"/>
          <w:sz w:val="22"/>
          <w:szCs w:val="22"/>
        </w:rPr>
        <w:lastRenderedPageBreak/>
        <w:t xml:space="preserve">ция будет предоставлена Поставщиком Покупателю за 10 календарных дней до планируемой даты отгрузки. </w:t>
      </w:r>
      <w:r w:rsidRPr="00B32E30">
        <w:rPr>
          <w:rFonts w:ascii="Times New Roman" w:hAnsi="Times New Roman"/>
          <w:bCs/>
          <w:sz w:val="22"/>
          <w:szCs w:val="22"/>
        </w:rPr>
        <w:t>В случае наличия у Покупателя обоснованных замечаний к направленным документам П</w:t>
      </w:r>
      <w:r w:rsidRPr="00B32E30">
        <w:rPr>
          <w:rFonts w:ascii="Times New Roman" w:hAnsi="Times New Roman"/>
          <w:bCs/>
          <w:sz w:val="22"/>
          <w:szCs w:val="22"/>
        </w:rPr>
        <w:t>о</w:t>
      </w:r>
      <w:r w:rsidRPr="00B32E30">
        <w:rPr>
          <w:rFonts w:ascii="Times New Roman" w:hAnsi="Times New Roman"/>
          <w:bCs/>
          <w:sz w:val="22"/>
          <w:szCs w:val="22"/>
        </w:rPr>
        <w:t>ставщик обязуется устранить замечания Покупателя и в порядке, предусмотренном пунктом 5.22. Д</w:t>
      </w:r>
      <w:r w:rsidRPr="00B32E30">
        <w:rPr>
          <w:rFonts w:ascii="Times New Roman" w:hAnsi="Times New Roman"/>
          <w:bCs/>
          <w:sz w:val="22"/>
          <w:szCs w:val="22"/>
        </w:rPr>
        <w:t>о</w:t>
      </w:r>
      <w:r w:rsidRPr="00B32E30">
        <w:rPr>
          <w:rFonts w:ascii="Times New Roman" w:hAnsi="Times New Roman"/>
          <w:bCs/>
          <w:sz w:val="22"/>
          <w:szCs w:val="22"/>
        </w:rPr>
        <w:t>говора, передать Покупателю исправленные документы.</w:t>
      </w:r>
    </w:p>
    <w:p w:rsidR="00B32E30" w:rsidRPr="00B32E30" w:rsidRDefault="00B32E30" w:rsidP="00B32E30">
      <w:pPr>
        <w:pStyle w:val="afc"/>
        <w:numPr>
          <w:ilvl w:val="1"/>
          <w:numId w:val="37"/>
        </w:numPr>
        <w:spacing w:line="240" w:lineRule="auto"/>
        <w:ind w:left="0" w:firstLine="0"/>
        <w:jc w:val="both"/>
      </w:pPr>
      <w:r w:rsidRPr="00B32E30">
        <w:t>Не позднее, чем за 30 календарных дней до начала отгрузки Поставщик передаст Покупателю инструкцию по приемке, проверке и хранению Оборудования, а также инструкции по монтажу и наладке. Инструкции по хранению Оборудования, к которой применяются специальные требования, такие как требования хранения в теплом помещении, специальная защитная смазка и т.п., предоста</w:t>
      </w:r>
      <w:r w:rsidRPr="00B32E30">
        <w:t>в</w:t>
      </w:r>
      <w:r w:rsidRPr="00B32E30">
        <w:t>ляются, по меньшей мере, за два месяца до начала отгрузки Оборудования.</w:t>
      </w:r>
    </w:p>
    <w:p w:rsidR="00B32E30" w:rsidRPr="00B32E30" w:rsidRDefault="00B32E30" w:rsidP="00B32E30">
      <w:pPr>
        <w:pStyle w:val="afc"/>
        <w:numPr>
          <w:ilvl w:val="1"/>
          <w:numId w:val="37"/>
        </w:numPr>
        <w:spacing w:line="240" w:lineRule="auto"/>
        <w:ind w:left="0" w:firstLine="0"/>
        <w:jc w:val="both"/>
        <w:rPr>
          <w:strike/>
        </w:rPr>
      </w:pPr>
      <w:r w:rsidRPr="00B32E30">
        <w:t>После отправки Оборудования Поставщик направляет Покупателю по телексу, телеграфу, факсу или электронной почте уведомление с описанием Оборудования, указанием пункта и способа отправки, а также ориентировочного времени и пункта прибытия.</w:t>
      </w:r>
    </w:p>
    <w:p w:rsidR="00B32E30" w:rsidRPr="00B32E30" w:rsidRDefault="00B32E30" w:rsidP="00B32E30">
      <w:pPr>
        <w:pStyle w:val="afc"/>
        <w:numPr>
          <w:ilvl w:val="1"/>
          <w:numId w:val="37"/>
        </w:numPr>
        <w:spacing w:line="240" w:lineRule="auto"/>
        <w:ind w:left="0" w:firstLine="0"/>
        <w:jc w:val="both"/>
      </w:pPr>
      <w:r w:rsidRPr="00B32E30">
        <w:t>В случае получения письменного уведомления от Покупателя о приостановке отгрузки Об</w:t>
      </w:r>
      <w:r w:rsidRPr="00B32E30">
        <w:t>о</w:t>
      </w:r>
      <w:r w:rsidRPr="00B32E30">
        <w:t>рудования в предусмотренные Договором сроки, Поставщик за свой счет оставит Оборудование на своем складе и будет нести все риски утраты и повреждения Оборудования. При этом если срок нахождения Оборудования на складе Поставщика превысит 3 месяца, Поставщик согласует с Пок</w:t>
      </w:r>
      <w:r w:rsidRPr="00B32E30">
        <w:t>у</w:t>
      </w:r>
      <w:r w:rsidRPr="00B32E30">
        <w:t>пателем на условиях отдельного Дополнительного соглашения порядок перехода права собственн</w:t>
      </w:r>
      <w:r w:rsidRPr="00B32E30">
        <w:t>о</w:t>
      </w:r>
      <w:r w:rsidRPr="00B32E30">
        <w:t>сти на Оборудование и его оплаты, величину и порядок оплаты расходов,связанных с хранением н</w:t>
      </w:r>
      <w:r w:rsidRPr="00B32E30">
        <w:t>е</w:t>
      </w:r>
      <w:r w:rsidRPr="00B32E30">
        <w:t xml:space="preserve">отгруженногоОборудования на своем складе,  а также его ревизией в период хранения.  </w:t>
      </w:r>
    </w:p>
    <w:p w:rsidR="00B32E30" w:rsidRPr="00B32E30" w:rsidRDefault="00B32E30" w:rsidP="00B32E30">
      <w:pPr>
        <w:pStyle w:val="afc"/>
        <w:numPr>
          <w:ilvl w:val="1"/>
          <w:numId w:val="37"/>
        </w:numPr>
        <w:spacing w:line="240" w:lineRule="auto"/>
        <w:ind w:left="0" w:firstLine="0"/>
        <w:jc w:val="both"/>
      </w:pPr>
      <w:r w:rsidRPr="00B32E30">
        <w:t>При наличии письменного согласия Покупателя Поставщик имеет право досрочной поставки Оборудования, при этом Гарантийный срок на Оборудование будет исчисляться не раньше срока п</w:t>
      </w:r>
      <w:r w:rsidRPr="00B32E30">
        <w:t>о</w:t>
      </w:r>
      <w:r w:rsidRPr="00B32E30">
        <w:t>ставки Оборудования, указанного в Договоре.</w:t>
      </w:r>
    </w:p>
    <w:p w:rsidR="00B32E30" w:rsidRPr="00B32E30" w:rsidRDefault="00B32E30" w:rsidP="00B32E30">
      <w:pPr>
        <w:pStyle w:val="afc"/>
        <w:numPr>
          <w:ilvl w:val="1"/>
          <w:numId w:val="37"/>
        </w:numPr>
        <w:spacing w:line="240" w:lineRule="auto"/>
        <w:ind w:left="0" w:firstLine="0"/>
        <w:jc w:val="both"/>
      </w:pPr>
      <w:r w:rsidRPr="00B32E30">
        <w:t>В случае если досрочная поставка Оборудования приведет к необходимости пере-консервации и/или ревизии Оборудования, Поставщик выполнит эти работы собственными силами и за свой счет.</w:t>
      </w:r>
    </w:p>
    <w:p w:rsidR="00B32E30" w:rsidRPr="00B32E30" w:rsidRDefault="00B32E30" w:rsidP="00B32E30">
      <w:pPr>
        <w:pStyle w:val="afc"/>
        <w:numPr>
          <w:ilvl w:val="1"/>
          <w:numId w:val="37"/>
        </w:numPr>
        <w:spacing w:line="240" w:lineRule="auto"/>
        <w:ind w:left="0" w:firstLine="0"/>
        <w:jc w:val="both"/>
      </w:pPr>
      <w:r w:rsidRPr="00B32E30">
        <w:t>При непредставлении нескольких или одного из документов, указанных в Приложении № 2 к Договору, Покупатель вправе отказаться от приемки поставленного Оборудования до момента предоставления всех документов, при этом Покупатель не несет ответственности за простой тран</w:t>
      </w:r>
      <w:r w:rsidRPr="00B32E30">
        <w:t>с</w:t>
      </w:r>
      <w:r w:rsidRPr="00B32E30">
        <w:t xml:space="preserve">портных средств (ж/д вагонов), осуществивших доставку Оборудования и не возмещает Поставщику связанные с этим расходы. </w:t>
      </w:r>
    </w:p>
    <w:p w:rsidR="00B32E30" w:rsidRPr="00B32E30" w:rsidRDefault="00B32E30" w:rsidP="00B32E30">
      <w:pPr>
        <w:pStyle w:val="afc"/>
        <w:numPr>
          <w:ilvl w:val="1"/>
          <w:numId w:val="37"/>
        </w:numPr>
        <w:spacing w:line="240" w:lineRule="auto"/>
        <w:ind w:left="0" w:firstLine="0"/>
        <w:jc w:val="both"/>
      </w:pPr>
      <w:r w:rsidRPr="00B32E30">
        <w:t>Право собственности и риск случайной гибели Оборудования переходит к Покупателю с даты поставки Оборудования. Датой поставки Оборудования считается дата подписания товарной накла</w:t>
      </w:r>
      <w:r w:rsidRPr="00B32E30">
        <w:t>д</w:t>
      </w:r>
      <w:r w:rsidRPr="00B32E30">
        <w:t>ной (по форме ТОРГ-12) в пункте назначения, указанном в Приложении №2 к Договору, уполном</w:t>
      </w:r>
      <w:r w:rsidRPr="00B32E30">
        <w:t>о</w:t>
      </w:r>
      <w:r w:rsidRPr="00B32E30">
        <w:t xml:space="preserve">ченными представителями Покупателя и Поставщика. </w:t>
      </w:r>
    </w:p>
    <w:p w:rsidR="00B32E30" w:rsidRPr="00B32E30" w:rsidRDefault="00B32E30" w:rsidP="00B32E30">
      <w:pPr>
        <w:pStyle w:val="afc"/>
        <w:numPr>
          <w:ilvl w:val="1"/>
          <w:numId w:val="37"/>
        </w:numPr>
        <w:spacing w:line="240" w:lineRule="auto"/>
        <w:ind w:left="0" w:firstLine="0"/>
        <w:jc w:val="both"/>
      </w:pPr>
      <w:r w:rsidRPr="00B32E30">
        <w:t>Порядок составления и рассылки документации приведен в Приложении №2 к Договору.</w:t>
      </w:r>
    </w:p>
    <w:p w:rsidR="00B32E30" w:rsidRPr="00B32E30" w:rsidRDefault="00B32E30" w:rsidP="00B32E30">
      <w:pPr>
        <w:jc w:val="both"/>
        <w:rPr>
          <w:rFonts w:ascii="Times New Roman" w:hAnsi="Times New Roman"/>
          <w:sz w:val="22"/>
          <w:szCs w:val="22"/>
        </w:rPr>
      </w:pPr>
    </w:p>
    <w:p w:rsidR="00B32E30" w:rsidRP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6. Гарантийные обязательства</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6.1. Поставщик гарантирует поставку Оборудования, полностью соответствующего параметрам, ук</w:t>
      </w:r>
      <w:r w:rsidRPr="00B32E30">
        <w:rPr>
          <w:rFonts w:ascii="Times New Roman" w:hAnsi="Times New Roman"/>
          <w:sz w:val="22"/>
          <w:szCs w:val="22"/>
        </w:rPr>
        <w:t>а</w:t>
      </w:r>
      <w:r w:rsidRPr="00B32E30">
        <w:rPr>
          <w:rFonts w:ascii="Times New Roman" w:hAnsi="Times New Roman"/>
          <w:sz w:val="22"/>
          <w:szCs w:val="22"/>
        </w:rPr>
        <w:t>занным в Технических требованиях (Приложение №6 к Договору).</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6.2. Поставщик гарантирует Покупателю что:</w:t>
      </w:r>
    </w:p>
    <w:p w:rsidR="00B32E30" w:rsidRPr="00B32E30" w:rsidRDefault="00B32E30" w:rsidP="00B32E30">
      <w:pPr>
        <w:pStyle w:val="13"/>
        <w:jc w:val="both"/>
        <w:rPr>
          <w:sz w:val="22"/>
          <w:szCs w:val="22"/>
        </w:rPr>
      </w:pPr>
      <w:r w:rsidRPr="00B32E30">
        <w:rPr>
          <w:sz w:val="22"/>
          <w:szCs w:val="22"/>
        </w:rPr>
        <w:t>6.2.1. Оборудование является новым (не более 6 месяцев с даты изготовления), неиспользованным ранее, отражающим существующие на данный момент технические требования. Поставщик гарант</w:t>
      </w:r>
      <w:r w:rsidRPr="00B32E30">
        <w:rPr>
          <w:sz w:val="22"/>
          <w:szCs w:val="22"/>
        </w:rPr>
        <w:t>и</w:t>
      </w:r>
      <w:r w:rsidRPr="00B32E30">
        <w:rPr>
          <w:sz w:val="22"/>
          <w:szCs w:val="22"/>
        </w:rPr>
        <w:t>рует, что Оборудование не будет иметь дефектов (недостатков), связанных с разработкой, матери</w:t>
      </w:r>
      <w:r w:rsidRPr="00B32E30">
        <w:rPr>
          <w:sz w:val="22"/>
          <w:szCs w:val="22"/>
        </w:rPr>
        <w:t>а</w:t>
      </w:r>
      <w:r w:rsidRPr="00B32E30">
        <w:rPr>
          <w:sz w:val="22"/>
          <w:szCs w:val="22"/>
        </w:rPr>
        <w:t>лами и качеством его изготовления;</w:t>
      </w:r>
    </w:p>
    <w:p w:rsidR="00B32E30" w:rsidRPr="00B32E30" w:rsidRDefault="00B32E30" w:rsidP="00B32E30">
      <w:pPr>
        <w:pStyle w:val="13"/>
        <w:jc w:val="both"/>
        <w:rPr>
          <w:sz w:val="22"/>
          <w:szCs w:val="22"/>
        </w:rPr>
      </w:pPr>
      <w:r w:rsidRPr="00B32E30">
        <w:rPr>
          <w:sz w:val="22"/>
          <w:szCs w:val="22"/>
        </w:rPr>
        <w:t>6.2.2. Применяемые для изготовления Оборудования материалы выбраны правильно и обладают ма</w:t>
      </w:r>
      <w:r w:rsidRPr="00B32E30">
        <w:rPr>
          <w:sz w:val="22"/>
          <w:szCs w:val="22"/>
        </w:rPr>
        <w:t>к</w:t>
      </w:r>
      <w:r w:rsidRPr="00B32E30">
        <w:rPr>
          <w:sz w:val="22"/>
          <w:szCs w:val="22"/>
        </w:rPr>
        <w:t>симально высоким качеством, и что обработка, изготовление и сборка, а также точность при изгото</w:t>
      </w:r>
      <w:r w:rsidRPr="00B32E30">
        <w:rPr>
          <w:sz w:val="22"/>
          <w:szCs w:val="22"/>
        </w:rPr>
        <w:t>в</w:t>
      </w:r>
      <w:r w:rsidRPr="00B32E30">
        <w:rPr>
          <w:sz w:val="22"/>
          <w:szCs w:val="22"/>
        </w:rPr>
        <w:t>лении Оборудования проведены высококачественно и обеспечивают обычную для данного вида Об</w:t>
      </w:r>
      <w:r w:rsidRPr="00B32E30">
        <w:rPr>
          <w:sz w:val="22"/>
          <w:szCs w:val="22"/>
        </w:rPr>
        <w:t>о</w:t>
      </w:r>
      <w:r w:rsidRPr="00B32E30">
        <w:rPr>
          <w:sz w:val="22"/>
          <w:szCs w:val="22"/>
        </w:rPr>
        <w:t>рудования долговечность;</w:t>
      </w:r>
    </w:p>
    <w:p w:rsidR="00B32E30" w:rsidRPr="00B32E30" w:rsidRDefault="00B32E30" w:rsidP="00B32E30">
      <w:pPr>
        <w:pStyle w:val="13"/>
        <w:jc w:val="both"/>
        <w:rPr>
          <w:sz w:val="22"/>
          <w:szCs w:val="22"/>
        </w:rPr>
      </w:pPr>
      <w:r w:rsidRPr="00B32E30">
        <w:rPr>
          <w:sz w:val="22"/>
          <w:szCs w:val="22"/>
        </w:rPr>
        <w:t>6.2.3. Комплектность поставляемого Оборудования и переданной Технической документации соо</w:t>
      </w:r>
      <w:r w:rsidRPr="00B32E30">
        <w:rPr>
          <w:sz w:val="22"/>
          <w:szCs w:val="22"/>
        </w:rPr>
        <w:t>т</w:t>
      </w:r>
      <w:r w:rsidRPr="00B32E30">
        <w:rPr>
          <w:sz w:val="22"/>
          <w:szCs w:val="22"/>
        </w:rPr>
        <w:t>ветствует требованиям Договора;</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6.2.4. Оборудование на дату его поставки отвечает требованиям Обязательных Технических Правил, действующих на территории Российской Федерации, имеет технические паспорта, разрешения на применение, сертификаты соответствия,  декларации безопасности и результаты экспертизы пр</w:t>
      </w:r>
      <w:r w:rsidRPr="00B32E30">
        <w:rPr>
          <w:rFonts w:ascii="Times New Roman" w:hAnsi="Times New Roman"/>
          <w:sz w:val="22"/>
          <w:szCs w:val="22"/>
        </w:rPr>
        <w:t>о</w:t>
      </w:r>
      <w:r w:rsidRPr="00B32E30">
        <w:rPr>
          <w:rFonts w:ascii="Times New Roman" w:hAnsi="Times New Roman"/>
          <w:sz w:val="22"/>
          <w:szCs w:val="22"/>
        </w:rPr>
        <w:t xml:space="preserve">мышленной безопасности, оформляемой в установленном порядке (включая сертификат ГОСТ Р), </w:t>
      </w:r>
      <w:r w:rsidRPr="00B32E30">
        <w:rPr>
          <w:rFonts w:ascii="Times New Roman" w:hAnsi="Times New Roman"/>
          <w:sz w:val="22"/>
          <w:szCs w:val="22"/>
        </w:rPr>
        <w:lastRenderedPageBreak/>
        <w:t>соответствия промышленной безопасности, протоколы заводских испытаний,  а также иную док</w:t>
      </w:r>
      <w:r w:rsidRPr="00B32E30">
        <w:rPr>
          <w:rFonts w:ascii="Times New Roman" w:hAnsi="Times New Roman"/>
          <w:sz w:val="22"/>
          <w:szCs w:val="22"/>
        </w:rPr>
        <w:t>у</w:t>
      </w:r>
      <w:r w:rsidRPr="00B32E30">
        <w:rPr>
          <w:rFonts w:ascii="Times New Roman" w:hAnsi="Times New Roman"/>
          <w:sz w:val="22"/>
          <w:szCs w:val="22"/>
        </w:rPr>
        <w:t>ментацию, необходимую для ввода Объекта в эксплуатацию. Весь комплект измерительных средств зарегистрирован в Государственном реестре средств измерения России и имеют соответствующие сертификаты. Методика проверок и/или поверок (в зависимости от того, к чему применимо) аттест</w:t>
      </w:r>
      <w:r w:rsidRPr="00B32E30">
        <w:rPr>
          <w:rFonts w:ascii="Times New Roman" w:hAnsi="Times New Roman"/>
          <w:sz w:val="22"/>
          <w:szCs w:val="22"/>
        </w:rPr>
        <w:t>о</w:t>
      </w:r>
      <w:r w:rsidRPr="00B32E30">
        <w:rPr>
          <w:rFonts w:ascii="Times New Roman" w:hAnsi="Times New Roman"/>
          <w:sz w:val="22"/>
          <w:szCs w:val="22"/>
        </w:rPr>
        <w:t>вана компетентными Государственными Органами в области стандартизации и приложена к ко</w:t>
      </w:r>
      <w:r w:rsidRPr="00B32E30">
        <w:rPr>
          <w:rFonts w:ascii="Times New Roman" w:hAnsi="Times New Roman"/>
          <w:sz w:val="22"/>
          <w:szCs w:val="22"/>
        </w:rPr>
        <w:t>м</w:t>
      </w:r>
      <w:r w:rsidRPr="00B32E30">
        <w:rPr>
          <w:rFonts w:ascii="Times New Roman" w:hAnsi="Times New Roman"/>
          <w:sz w:val="22"/>
          <w:szCs w:val="22"/>
        </w:rPr>
        <w:t>плекту поставляемого Оборудования. Метрологическое обеспечение Оборудования соответствует требованиям Обязательных Технических Правил и требованиям законодательства о единстве измер</w:t>
      </w:r>
      <w:r w:rsidRPr="00B32E30">
        <w:rPr>
          <w:rFonts w:ascii="Times New Roman" w:hAnsi="Times New Roman"/>
          <w:sz w:val="22"/>
          <w:szCs w:val="22"/>
        </w:rPr>
        <w:t>е</w:t>
      </w:r>
      <w:r w:rsidRPr="00B32E30">
        <w:rPr>
          <w:rFonts w:ascii="Times New Roman" w:hAnsi="Times New Roman"/>
          <w:sz w:val="22"/>
          <w:szCs w:val="22"/>
        </w:rPr>
        <w:t>ний. Измерительные приборы и каналы измерений метрологически аттестованы в соответствии с Применимым Правом;</w:t>
      </w:r>
    </w:p>
    <w:p w:rsidR="00B32E30" w:rsidRPr="00B32E30" w:rsidRDefault="00B32E30" w:rsidP="00B32E30">
      <w:pPr>
        <w:pStyle w:val="13"/>
        <w:jc w:val="both"/>
        <w:rPr>
          <w:sz w:val="22"/>
          <w:szCs w:val="22"/>
        </w:rPr>
      </w:pPr>
      <w:r w:rsidRPr="00B32E30">
        <w:rPr>
          <w:sz w:val="22"/>
          <w:szCs w:val="22"/>
        </w:rPr>
        <w:t>6.2.5. Помимо прочих требований, предъявляемых Договором к Оборудованию, Оборудование будет соответствовать Оптимальным Практическим Нормам в области строительства и энергетического комплекса, будет соответствовать Технической Документации и требованиям Договора, будет подх</w:t>
      </w:r>
      <w:r w:rsidRPr="00B32E30">
        <w:rPr>
          <w:sz w:val="22"/>
          <w:szCs w:val="22"/>
        </w:rPr>
        <w:t>о</w:t>
      </w:r>
      <w:r w:rsidRPr="00B32E30">
        <w:rPr>
          <w:sz w:val="22"/>
          <w:szCs w:val="22"/>
        </w:rPr>
        <w:t>дящим для использования в производстве электрической и тепловой энергии (в составе Объекта) и осуществления иной деятельности, обычно связанной с эксплуатацией энергетических объектов, б</w:t>
      </w:r>
      <w:r w:rsidRPr="00B32E30">
        <w:rPr>
          <w:sz w:val="22"/>
          <w:szCs w:val="22"/>
        </w:rPr>
        <w:t>у</w:t>
      </w:r>
      <w:r w:rsidRPr="00B32E30">
        <w:rPr>
          <w:sz w:val="22"/>
          <w:szCs w:val="22"/>
        </w:rPr>
        <w:t>дет пригодным для эксплуатации с учетом климатических условий места расположения Объекта и эксплуатационных режимов, не будет иметь дефектов и недостатков;</w:t>
      </w:r>
    </w:p>
    <w:p w:rsidR="00B32E30" w:rsidRPr="00B32E30" w:rsidRDefault="00B32E30" w:rsidP="00B32E30">
      <w:pPr>
        <w:pStyle w:val="13"/>
        <w:jc w:val="both"/>
        <w:rPr>
          <w:sz w:val="22"/>
          <w:szCs w:val="22"/>
        </w:rPr>
      </w:pPr>
      <w:r w:rsidRPr="00B32E30">
        <w:rPr>
          <w:sz w:val="22"/>
          <w:szCs w:val="22"/>
        </w:rPr>
        <w:t>6.2.6. Он обладает всеми необходимыми для исполнения своих обязательств по Договору правами на Оборудование, требуемыми в соответствии с нормами патентного права Российской Федерации;</w:t>
      </w:r>
    </w:p>
    <w:p w:rsidR="00B32E30" w:rsidRPr="00B32E30" w:rsidRDefault="00B32E30" w:rsidP="00B32E30">
      <w:pPr>
        <w:pStyle w:val="13"/>
        <w:jc w:val="both"/>
        <w:rPr>
          <w:sz w:val="22"/>
          <w:szCs w:val="22"/>
        </w:rPr>
      </w:pPr>
      <w:r w:rsidRPr="00B32E30">
        <w:rPr>
          <w:sz w:val="22"/>
          <w:szCs w:val="22"/>
        </w:rPr>
        <w:t>6.2.7. Оборудование не продано, не заложено, в споре, под арестом и запретом не состоит, свободно от любых прав третьих лиц и находится в свободном обращении на территории Российской Федер</w:t>
      </w:r>
      <w:r w:rsidRPr="00B32E30">
        <w:rPr>
          <w:sz w:val="22"/>
          <w:szCs w:val="22"/>
        </w:rPr>
        <w:t>а</w:t>
      </w:r>
      <w:r w:rsidRPr="00B32E30">
        <w:rPr>
          <w:sz w:val="22"/>
          <w:szCs w:val="22"/>
        </w:rPr>
        <w:t>ции.</w:t>
      </w:r>
    </w:p>
    <w:p w:rsidR="00B32E30" w:rsidRPr="00B32E30" w:rsidRDefault="00B32E30" w:rsidP="00B32E30">
      <w:pPr>
        <w:pStyle w:val="13"/>
        <w:jc w:val="both"/>
        <w:rPr>
          <w:sz w:val="22"/>
          <w:szCs w:val="22"/>
        </w:rPr>
      </w:pPr>
      <w:r w:rsidRPr="00B32E30">
        <w:rPr>
          <w:sz w:val="22"/>
          <w:szCs w:val="22"/>
        </w:rPr>
        <w:t>6.3. Покупатель не вправе модернизировать или ремонтировать Оборудование без письменного с</w:t>
      </w:r>
      <w:r w:rsidRPr="00B32E30">
        <w:rPr>
          <w:sz w:val="22"/>
          <w:szCs w:val="22"/>
        </w:rPr>
        <w:t>о</w:t>
      </w:r>
      <w:r w:rsidRPr="00B32E30">
        <w:rPr>
          <w:sz w:val="22"/>
          <w:szCs w:val="22"/>
        </w:rPr>
        <w:t>гласия Поставщика, при отсутствии которого гарантия по Договору прекращается.</w:t>
      </w:r>
    </w:p>
    <w:p w:rsidR="00B32E30" w:rsidRPr="00B32E30" w:rsidRDefault="00B32E30" w:rsidP="00B32E30">
      <w:pPr>
        <w:pStyle w:val="13"/>
        <w:jc w:val="both"/>
        <w:rPr>
          <w:sz w:val="22"/>
          <w:szCs w:val="22"/>
        </w:rPr>
      </w:pPr>
      <w:r w:rsidRPr="00B32E30">
        <w:rPr>
          <w:sz w:val="22"/>
          <w:szCs w:val="22"/>
        </w:rPr>
        <w:t>6.4. Гарантии, указанные в Договоре, действуют при условии правильного хранения, установки, эк</w:t>
      </w:r>
      <w:r w:rsidRPr="00B32E30">
        <w:rPr>
          <w:sz w:val="22"/>
          <w:szCs w:val="22"/>
        </w:rPr>
        <w:t>с</w:t>
      </w:r>
      <w:r w:rsidRPr="00B32E30">
        <w:rPr>
          <w:sz w:val="22"/>
          <w:szCs w:val="22"/>
        </w:rPr>
        <w:t>плуатации и технического обслуживания Оборудования.</w:t>
      </w:r>
    </w:p>
    <w:p w:rsidR="00B32E30" w:rsidRPr="00B32E30" w:rsidRDefault="00B32E30" w:rsidP="00B32E30">
      <w:pPr>
        <w:pStyle w:val="13"/>
        <w:jc w:val="both"/>
        <w:rPr>
          <w:sz w:val="22"/>
          <w:szCs w:val="22"/>
        </w:rPr>
      </w:pPr>
      <w:r w:rsidRPr="00B32E30">
        <w:rPr>
          <w:sz w:val="22"/>
          <w:szCs w:val="22"/>
        </w:rPr>
        <w:t xml:space="preserve">6.5. При досрочном прекращении Договора, Поставщик обязан передать Покупателю свои права на остающиеся действительными гарантии завода-изготовителя. </w:t>
      </w:r>
    </w:p>
    <w:p w:rsidR="00B32E30" w:rsidRPr="00B32E30" w:rsidRDefault="00B32E30" w:rsidP="00B32E30">
      <w:pPr>
        <w:pStyle w:val="13"/>
        <w:jc w:val="both"/>
        <w:rPr>
          <w:sz w:val="22"/>
          <w:szCs w:val="22"/>
        </w:rPr>
      </w:pPr>
      <w:r w:rsidRPr="00B32E30">
        <w:rPr>
          <w:sz w:val="22"/>
          <w:szCs w:val="22"/>
        </w:rPr>
        <w:t xml:space="preserve">6.6. Поставщик не имеет права предпринимать любые действия после заключения Договора, которые могут освобождать, аннулировать или прекращать гарантийные обязательства такого Поставщика. </w:t>
      </w:r>
    </w:p>
    <w:p w:rsidR="00B32E30" w:rsidRPr="00B32E30" w:rsidRDefault="00B32E30" w:rsidP="00B32E30">
      <w:pPr>
        <w:overflowPunct w:val="0"/>
        <w:jc w:val="both"/>
        <w:rPr>
          <w:rFonts w:ascii="Times New Roman" w:hAnsi="Times New Roman"/>
          <w:sz w:val="22"/>
          <w:szCs w:val="22"/>
        </w:rPr>
      </w:pPr>
      <w:r w:rsidRPr="00B32E30">
        <w:rPr>
          <w:rFonts w:ascii="Times New Roman" w:hAnsi="Times New Roman"/>
          <w:sz w:val="22"/>
          <w:szCs w:val="22"/>
        </w:rPr>
        <w:t>6.7 Поставщик гарантирует качество поставляемого Оборудования в течение 24 (двадцати четырех) месяцев с даты Фактического завершения</w:t>
      </w:r>
      <w:r w:rsidRPr="00B32E30">
        <w:rPr>
          <w:rFonts w:ascii="Times New Roman" w:hAnsi="Times New Roman"/>
          <w:color w:val="000000"/>
          <w:sz w:val="22"/>
          <w:szCs w:val="22"/>
        </w:rPr>
        <w:t>, но не более 36 (тридцати шести) месяцев с даты поставки последней партии оборудования.</w:t>
      </w:r>
    </w:p>
    <w:p w:rsidR="00B32E30" w:rsidRPr="00B32E30" w:rsidRDefault="00B32E30" w:rsidP="00B32E30">
      <w:pPr>
        <w:rPr>
          <w:rFonts w:ascii="Times New Roman" w:hAnsi="Times New Roman"/>
          <w:sz w:val="22"/>
          <w:szCs w:val="22"/>
        </w:rPr>
      </w:pPr>
    </w:p>
    <w:p w:rsidR="00B32E30" w:rsidRP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7. Испытания, приемка, инспекция и контроль качества изготовления Оборудования, устранение дефектов</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в течение 30 (тридцати) календарных дней с даты вступления Договора в силу, но не позднее даты начала изготовления Оборудования в соответствии с требованиями стандартов ИСО серии 9000 разработает на русском языке и представит на согласование Покупателю План качества (далее по тексту - «ПК») для основных компонентов Оборудования, включая испытания и инспекции, которые следует проводить согласно требованиям утвержденных стандартов, методик качества, норм приемки на всех стадиях закупки, изготовления и приемочных испытаний.</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Утвержденный Поставщиком ПК представляется на рассмотрение Покупателю на электро</w:t>
      </w:r>
      <w:r w:rsidRPr="00B32E30">
        <w:rPr>
          <w:rFonts w:ascii="Times New Roman" w:hAnsi="Times New Roman"/>
          <w:sz w:val="22"/>
          <w:szCs w:val="22"/>
        </w:rPr>
        <w:t>н</w:t>
      </w:r>
      <w:r w:rsidRPr="00B32E30">
        <w:rPr>
          <w:rFonts w:ascii="Times New Roman" w:hAnsi="Times New Roman"/>
          <w:sz w:val="22"/>
          <w:szCs w:val="22"/>
        </w:rPr>
        <w:t>ном носителе или передается по электронной почте.</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Покупатель в течение 30 (тридцати) календарных дней рассматривает и согласовывает ПК. ПК должен содержать точки проверки элементов ПК персоналом Поставщика, Покупателем или его представителем.</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Покупатель имеет право в любой момент проверять исполнение ПК. Поставщик обеспечит доступ представителей Покупателя и/или Заказчика и/или Инвестора в местах контроля, которые имеют право производить аудиозапись, видео- и фотосъемку Оборудования, включая техническую документацию. Поставщик обязан за 20 дней до наступления контрольной даты проведения инспе</w:t>
      </w:r>
      <w:r w:rsidRPr="00B32E30">
        <w:rPr>
          <w:rFonts w:ascii="Times New Roman" w:hAnsi="Times New Roman"/>
          <w:sz w:val="22"/>
          <w:szCs w:val="22"/>
        </w:rPr>
        <w:t>к</w:t>
      </w:r>
      <w:r w:rsidRPr="00B32E30">
        <w:rPr>
          <w:rFonts w:ascii="Times New Roman" w:hAnsi="Times New Roman"/>
          <w:sz w:val="22"/>
          <w:szCs w:val="22"/>
        </w:rPr>
        <w:t>ции уведомить Покупателя, а за 10 дней подтвердить дату проведения инспекции Покупателем в с</w:t>
      </w:r>
      <w:r w:rsidRPr="00B32E30">
        <w:rPr>
          <w:rFonts w:ascii="Times New Roman" w:hAnsi="Times New Roman"/>
          <w:sz w:val="22"/>
          <w:szCs w:val="22"/>
        </w:rPr>
        <w:t>о</w:t>
      </w:r>
      <w:r w:rsidRPr="00B32E30">
        <w:rPr>
          <w:rFonts w:ascii="Times New Roman" w:hAnsi="Times New Roman"/>
          <w:sz w:val="22"/>
          <w:szCs w:val="22"/>
        </w:rPr>
        <w:t>ответствии с согласованным ПК.</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 период проведения инспекции Поставщик обеспечит всяческое содействие в приеме пре</w:t>
      </w:r>
      <w:r w:rsidRPr="00B32E30">
        <w:rPr>
          <w:rFonts w:ascii="Times New Roman" w:hAnsi="Times New Roman"/>
          <w:sz w:val="22"/>
          <w:szCs w:val="22"/>
        </w:rPr>
        <w:t>д</w:t>
      </w:r>
      <w:r w:rsidRPr="00B32E30">
        <w:rPr>
          <w:rFonts w:ascii="Times New Roman" w:hAnsi="Times New Roman"/>
          <w:sz w:val="22"/>
          <w:szCs w:val="22"/>
        </w:rPr>
        <w:t>ставителей Покупателя и/или Заказчика и/или Инвестора и обеспечит доступ в места проведения и</w:t>
      </w:r>
      <w:r w:rsidRPr="00B32E30">
        <w:rPr>
          <w:rFonts w:ascii="Times New Roman" w:hAnsi="Times New Roman"/>
          <w:sz w:val="22"/>
          <w:szCs w:val="22"/>
        </w:rPr>
        <w:t>н</w:t>
      </w:r>
      <w:r w:rsidRPr="00B32E30">
        <w:rPr>
          <w:rFonts w:ascii="Times New Roman" w:hAnsi="Times New Roman"/>
          <w:sz w:val="22"/>
          <w:szCs w:val="22"/>
        </w:rPr>
        <w:t>спекции.</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если при испытании в присутствии или в отсутствие представителей Покупателя будет выявлено, что предъявленное изготовителем Оборудование имеет дефекты или существенные отклонения от параметров, необходимых для нормального исполнения Договора, Поставщик должен немедленно устранить их за свой счет. В этом случае Поставщик не имеет права продлить сроки поставки Оборудования, установленные в Договоре, если Стороны письменно не договорятся об ином.</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После успешного завершения заводских испытаний на предприятиях Поставщика Поставщик выдаст Покупателю Сертификат качества, удостоверяя, что поставляемое им Оборудование соответствует установленным для него техническим характеристикам.</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Согласование с Покупателем чертежей, Технической документации, спецификаций, участие его представителей в инспекциях и испытаниях Оборудования, а также письменное оформление положительных результатов испытаний Оборудования и/или его части в какой-либо партии поставляемого Оборудования, не освобождает Поставщика от его ответственности по Договору.</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Поставка Оборудованияи Технической документации не освобождает Поставщика от ответственности за полное соответствие отгруженногоОборудованияи Технической документации отгрузочным документам и условиям настоящего Договора. При обнаружении на Объекте несоответствия содержимого отгрузочного места упаковочному листу, либо приобнаружении дефектов Оборудования,Поставщик несет ответственность за комплектность и качество отгрузочного места и обязан за свой счет устранить несоответствие таким образом, чтобы это не привело к просрочке или нарушению хода выполнения монтажных и пусконаладочных работ.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Внешний осмотр Оборудования со вскрытием тары и упаковки (при наличии) с целью выявления наружных повреждений и проверка соответствия количества, комплектности, ассортимента отгруженного и поступившего Оборудования  количеству, комплектности, ассортименту Оборудования, указанного в Спецификации (Приложение №1 к Договору), выполняется Покупателем без представителей Поставщика.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В случае выявления при приемке Оборудования несоответствий Оборудования по качеству и/или комплектности и/или количеству условиям настоящего Договора и Приложений к нему и/или товарно-сопроводительным документам, Покупатель обязан направить Поставщику сообщение (телеграммой или факсимильной связью) о необходимости присутствия его представителя при приемке Оборудования. Представитель Поставщика обязан прибыть к месту приемки Оборудования в течение 2 (двух) календарных дней (включая время на дорогу) с момента получения сообщения Покупателя.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 прибытии представителя Поставщика в место приемки Оборудования, представителями Покупателя (грузополучателя) и Поставщика составляется двусторонний Акт о выявленных недостатках (несоответствиях) Оборудования по форме Приложения № 5 к Договору. Стороны не вправе отказаться от подписания  Акта о выявленных недостатках (несоответствиях) Оборудования, при наличии замечаний к Акту они отражаются в Акте. При отказе представителя Поставщика от подписания Акта о выявленных недостатках (несоответствиях) Оборудования, Покупатель (грузополучатель) подписывает Акт в одностороннем порядке с указанием в Акте соответствующей отметки об отказе представителя Поставщика от подписания Акта и такой Акт является надлежащим подтверждением факта наличия недостатков (несоответствий) Оборудования.</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неприбытия представителя Поставщика в установленный срок либо в случае отказа Поставщика участвовать в приемке Оборудования, Покупатель (грузополучатель) вправе произвести приемку Оборудования, с составлением в одностороннем порядке соответствующего Акта о выявленных недостатках (несоответствиях) Оборудования. Покупатель вправе привлечь к составлению Акта о выявленных недостатках (несоответствиях) Оборудования независимую сторону, в том числе Торгово-Промышленную палату по месту приемки Оборудования с отнесением всех произведенных расходов на Поставщика.</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В случае несоответствия  качества и/или комплектности и/или количества Оборудования условиям Договора и Приложений к нему, подтвержденного Актом, Поставщик обязуется выполнить повторную поставку Оборудования, соответствующего техническим требованиям, за свой счет в  указанный Покупателем срок.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При излишней поставке или поставке дефектного Оборудования, Поставщик обязан, за свой счет, вывезти от Покупателя излишне поставленное или дефектное Оборудование не позднее 10 (десяти) дней с даты получения соответствующего требования от Покупателя и возместить Покупателю расходы последнего, связанные с хранением излишне поставленного или дефектного Оборудования.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Претензии по количеству Оборудования Покупатель вправе предъявлять в течение 30 (тридцати) дней с даты поставки Оборудования.</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Претензии по качеству и/или комплектности Оборудования Покупатель вправе предъявлять в течение гарантийного срока на Оборудование.</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В случае обнаружения недостатков (дефектов) Оборудования и/или некомплектности Оборудования в течение Гарантийного срока, Покупатель обязан в течение 5 (пяти) дней с даты обнаружения недостатков (дефектов) и/или некомплектности Оборудования направить Поставщику сообщение (телеграммой или факсимильной связью) о необходимости присутствия представителя Поставщика для составления двухстороннего Акта о выявленных недостатках (дефектах, некомплектности) Оборудования по форме Приложения № 5 к Договору.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После получения подобного уведомления Поставщик должен в течение 2 (Двух) дней информировать Покупателя о принятии мер по устранению выявленных дефекта (-ов), а также Представитель Поставщика обязан прибыть в место нахождения Оборудования в течение 3 (трех) календарных дней (включая время на дорогу) с момента получения сообщения Покупателя. Стороны не вправе отказаться от подписания  Акта о выявленных недостатках (дефектах, некомплектности) Оборудования, при наличии замечаний к Акту они отражаются в Акте. </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неприбытия представителя Поставщика в установленный срок либо в случае отказа представителя Поставщика от подписания Акта о выявленных недостатках (дефектах, некомплектности) Оборудования, Покупатель подписывает Акт в одностороннем порядке с указанием в Акте соответствующей отметки об отказе представителя Поставщика от подписания Акта и такой Акт является надлежащим подтверждением факта наличия недостатков (дефектов) и/или некомплектности Оборудования. В указанном случае Покупатель вправе привлечь к составлению Акта о выявленных недостатках (дефектах, некомплектности) Оборудования независимую сторону, в том числе Торгово-Промышленную палату по месту нахождения Оборудования с отнесением всех произведенных расходов на Поставщика.</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обязан за свой счет устранить недостатки Оборудования и/или заменить некачественное и/или некомплектное Оборудование в срок не позднее 20 (двадцати) дней с даты подписания Сторонами Акта о выявленных недостатках (дефектах, некомплектности) Оборудования, а в случае неявки Поставщика для составления Акта или отказа Поставщика от подписания Акта, в срок не позднее 20 (двадцати) дней с даты получения Поставщиком указанного Акта.</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Для устранения недостатков Покупатель должен предоставить Поставщику доступ к Оборудованию, для определения причин возникновения недостатков Оборудования и возможности устранить такие недостатки. В случае невозможности ремонта Оборудования на Объекте и при согласии Покупателя Поставщик может вывезти с Объекта любую дефектную часть Оборудования.</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Если какая-либо часть Оборудования или Оборудование будут заменены или отремонтированы в соответствии с настоящей статьей, Гарантийный срок на Оборудование и/или на замененную/отремонтированную часть повторно начнется с даты начала эксплуатации Оборудования и/или его части. Если для замены или ремонта дефектного Оборудования необходимо сделать вынужденный останов работы Оборудования, то Гарантийный Срок на Оборудование будет продлен на фактическое количество дней всех остановов.</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Если ремонт, замена или исправление носят такой характер, что они могут снизить Гарантированные технические показатели Оборудования или любой его части, Покупатель может направить Поставщику Уведомление с требованием о том, чтобы сразу после завершения таких исправительных работ Поставщик провел Испытание исправленной части Оборудования за свой счет.</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Если в период Гарантийного срока на Оборудование были выявлены недостатки Оборудования системного характера, за которые отвечает Поставщик, повлекшие необходимость проведения реконструкции Оборудования, то Гарантийный Срок на Оборудование исчисляется заново со дня его пуска после реконструкции.</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если Поставщик не устранил недостатки и/или не произвел замену некачественного и/или некомплектного Оборудования в срок указанный в п. 7.21. Договора, Покупатель вправе своими или привлеченными силами устранить недостатки Оборудования и/или приобрести у третьего лица оборудование взамен некачественного и/или некомплектного Оборудования. При этом Поставщик обязан возместить Покупателю все расходы последнего, связанные с устранением недостатков Оборудования и/или приобретением оборудования взамен некачественного и/или некомплектного Оборудования, в том числе оплатить Покупателю в полном размере стоимость оборудования, приобретенного Покупателем взамен некачественного и/или некомплектного Оборудования.</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 xml:space="preserve">В этом случае возмещение расходов Покупателя будет производиться Поставщиком в течение 10 банковских дней с даты предоставления следующих документов: </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 xml:space="preserve">- Счет на 100% выполненных работ </w:t>
      </w:r>
      <w:r w:rsidRPr="00B32E30">
        <w:rPr>
          <w:rFonts w:ascii="Times New Roman" w:hAnsi="Times New Roman"/>
          <w:sz w:val="22"/>
          <w:szCs w:val="22"/>
        </w:rPr>
        <w:tab/>
      </w:r>
      <w:r w:rsidRPr="00B32E30">
        <w:rPr>
          <w:rFonts w:ascii="Times New Roman" w:hAnsi="Times New Roman"/>
          <w:sz w:val="22"/>
          <w:szCs w:val="22"/>
        </w:rPr>
        <w:tab/>
      </w:r>
      <w:r w:rsidRPr="00B32E30">
        <w:rPr>
          <w:rFonts w:ascii="Times New Roman" w:hAnsi="Times New Roman"/>
          <w:sz w:val="22"/>
          <w:szCs w:val="22"/>
        </w:rPr>
        <w:tab/>
        <w:t xml:space="preserve">                            1 оригинал;</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 xml:space="preserve">- Счет-фактура на 100% выполненных работ </w:t>
      </w:r>
      <w:r w:rsidRPr="00B32E30">
        <w:rPr>
          <w:rFonts w:ascii="Times New Roman" w:hAnsi="Times New Roman"/>
          <w:sz w:val="22"/>
          <w:szCs w:val="22"/>
        </w:rPr>
        <w:tab/>
      </w:r>
      <w:r w:rsidRPr="00B32E30">
        <w:rPr>
          <w:rFonts w:ascii="Times New Roman" w:hAnsi="Times New Roman"/>
          <w:sz w:val="22"/>
          <w:szCs w:val="22"/>
        </w:rPr>
        <w:tab/>
        <w:t xml:space="preserve">                            1 оригинал;</w:t>
      </w:r>
    </w:p>
    <w:p w:rsidR="00B32E30" w:rsidRPr="00B32E30" w:rsidRDefault="00B32E30" w:rsidP="00B32E30">
      <w:pPr>
        <w:jc w:val="both"/>
        <w:rPr>
          <w:rFonts w:ascii="Times New Roman" w:hAnsi="Times New Roman"/>
          <w:sz w:val="22"/>
          <w:szCs w:val="22"/>
        </w:rPr>
      </w:pPr>
      <w:r w:rsidRPr="00B32E30">
        <w:rPr>
          <w:rFonts w:ascii="Times New Roman" w:hAnsi="Times New Roman"/>
          <w:sz w:val="22"/>
          <w:szCs w:val="22"/>
        </w:rPr>
        <w:t>- Документа, подтверждающего расходы Покупателя</w:t>
      </w:r>
      <w:r w:rsidRPr="00B32E30">
        <w:rPr>
          <w:rFonts w:ascii="Times New Roman" w:hAnsi="Times New Roman"/>
          <w:sz w:val="22"/>
          <w:szCs w:val="22"/>
        </w:rPr>
        <w:tab/>
        <w:t xml:space="preserve">                                  1 копия.</w:t>
      </w:r>
    </w:p>
    <w:p w:rsidR="00B32E30" w:rsidRPr="00B32E30" w:rsidRDefault="00B32E30" w:rsidP="00B32E30">
      <w:pPr>
        <w:widowControl w:val="0"/>
        <w:numPr>
          <w:ilvl w:val="1"/>
          <w:numId w:val="35"/>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отвечает за недостатки Оборудования, в том числе в случае, если такие недостатки не были обнаружены Покупателем при его приемке от Поставщика.</w:t>
      </w:r>
    </w:p>
    <w:p w:rsidR="00B32E30" w:rsidRPr="00B32E30" w:rsidRDefault="00B32E30" w:rsidP="00B32E30">
      <w:pPr>
        <w:jc w:val="both"/>
        <w:rPr>
          <w:rFonts w:ascii="Times New Roman" w:hAnsi="Times New Roman"/>
          <w:strike/>
          <w:sz w:val="22"/>
          <w:szCs w:val="22"/>
        </w:rPr>
      </w:pPr>
    </w:p>
    <w:p w:rsidR="00B32E30" w:rsidRP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8. Ответственность Сторон</w:t>
      </w:r>
    </w:p>
    <w:p w:rsidR="00B32E30" w:rsidRPr="00B32E30" w:rsidRDefault="00B32E30" w:rsidP="00B32E30">
      <w:pPr>
        <w:numPr>
          <w:ilvl w:val="1"/>
          <w:numId w:val="36"/>
        </w:numPr>
        <w:tabs>
          <w:tab w:val="num" w:pos="624"/>
          <w:tab w:val="left" w:pos="1418"/>
        </w:tabs>
        <w:spacing w:before="0" w:after="0"/>
        <w:ind w:left="0" w:firstLine="0"/>
        <w:jc w:val="both"/>
        <w:rPr>
          <w:rFonts w:ascii="Times New Roman" w:hAnsi="Times New Roman"/>
          <w:sz w:val="22"/>
          <w:szCs w:val="22"/>
        </w:rPr>
      </w:pPr>
      <w:r w:rsidRPr="00B32E30">
        <w:rPr>
          <w:rFonts w:ascii="Times New Roman" w:hAnsi="Times New Roman"/>
          <w:sz w:val="22"/>
          <w:szCs w:val="22"/>
        </w:rPr>
        <w:t>За неисполнение или ненадлежащее исполнение обязательств по Договору Стороны несут имущественную и иную ответственность по своим обязательствам в соответствии с действующим законодательством Российской Федерации.</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За нарушение сроков поставки Оборудования, предусмотренных в Спецификации (Приложение № 1 к Договору), а также сроков устранения недостатков, замены некачественного (некомплектного) Оборудования, допоставки Оборудования, Покупатель имеет право взыскать с Поставщика неустойку в размере 0,2 (ноль целых две десятых)% от цены Договора за каждый день просрочки. </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При поставке Оборудования с недостатками (дефектами) или недостижением Оборудованием заявленных технических показателей, указанных в Приложении № 6 к настоящему Договору, Покупатель вправе взыскать с Поставщика штраф в размере 20 (двадцати) % от стоимости Оборудования, поставленного с недостатками (дефектами).</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За нарушение Покупателем срока оплаты поставленного Оборудования, Поставщик имеет право взыскать с Покупателя неустойку в размере 0,1 (ноль целых одна десятая) % от стоимости неоплаченного в срок Оборудования, за каждый день просрочки, но не более 10 (десяти) % от стоимости неоплаченного в срок Оборудования. В случае если просрочка оплаты возникла в связи с задержкой (приостановкой) платежей Заказчиком по Договору подряда, неустойка, предусмотренная настоящим пунктом, не применяется. Положения настоящей статьи не распространяется также на обязательства по оплате авансового платежа. За задержку авансового платежа никакие санкции к Покупателю не применяются.</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если Оборудование будет поставлено с просрочкой, Поставщик уплатит Покупателю пеню за пользование авансом в период просрочки из расчета  0,1 (ноль целых одна десятая) % суммы аванса в день.</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если Оборудование не будет поставлено (полностью или частично), Поставщик возвратит Покупателю сумму неиспользованного (незачтенного) аванса и уплатит пеню за период пользования авансом из расчета 0,1 (ноль целых одна десятая) % от суммы неиспользованного (незачтённого) аванса за каждый день пользования, начиная с даты оплаты аванса до момента возврата суммы неиспользованного (незачтённого) аванса. Уплата пени производится одновременно с возвратом неиспользованного (незачтённого) аванса, т.е. не позднее 3 дней с момента истечения сроков поставки или с момента расторжения Договора.</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непредоставления и/или нарушения срока предоставления Поставщиком исходных данных для проектирования в сроки, указанные в Приложении №3 к Договору, Покупатель вправе взыскать с Поставщика неустойку в размере 0,2 (ноль целых две десятых) % от цены Договора за каждый день просрочки.</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непредоставления счета-фактуры на авансовый платеж Покупатель вправе требовать уплаты штрафа в размере НДС, подлежащего вычету по непредставленной счет-фактуре. При этом Стороны признают, что для взыскания неустойки, предусмотренной настоящим пунктом, Покупатель не обязан доказывать факт отказа налоговых органов в предоставлении указанных выше вычетов или возмещения Покупателю из бюджета.</w:t>
      </w:r>
    </w:p>
    <w:p w:rsidR="00B32E30" w:rsidRPr="00B32E30" w:rsidRDefault="00B32E30" w:rsidP="00B32E30">
      <w:pPr>
        <w:numPr>
          <w:ilvl w:val="1"/>
          <w:numId w:val="36"/>
        </w:numPr>
        <w:tabs>
          <w:tab w:val="num" w:pos="624"/>
        </w:tabs>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несет ответственность за лицензионную чистоту поставляемого Оборудования, Технической документации в форме возмещения убытков, возникших у Покупателя вследствие требований правообладателей.</w:t>
      </w:r>
    </w:p>
    <w:p w:rsidR="00B32E30" w:rsidRPr="00B32E30" w:rsidRDefault="00B32E30" w:rsidP="00B32E30">
      <w:pPr>
        <w:numPr>
          <w:ilvl w:val="1"/>
          <w:numId w:val="36"/>
        </w:numPr>
        <w:tabs>
          <w:tab w:val="num" w:pos="624"/>
          <w:tab w:val="left" w:pos="1418"/>
        </w:tabs>
        <w:spacing w:before="0" w:after="0"/>
        <w:ind w:left="0" w:firstLine="0"/>
        <w:jc w:val="both"/>
        <w:rPr>
          <w:rFonts w:ascii="Times New Roman" w:hAnsi="Times New Roman"/>
          <w:sz w:val="22"/>
          <w:szCs w:val="22"/>
        </w:rPr>
      </w:pPr>
      <w:r w:rsidRPr="00B32E30">
        <w:rPr>
          <w:rFonts w:ascii="Times New Roman" w:hAnsi="Times New Roman"/>
          <w:sz w:val="22"/>
          <w:szCs w:val="22"/>
        </w:rPr>
        <w:t>Если Покупателю или его контрагенту будет предъявлена обоснованная претензия, связанная с нарушением патентных прав в отношении Оборудования, то Поставщик обязан полностью возместить убытки, возникшие у Покупателя или его контрагента из-за нарушения патентных прав, и обязуется принять все необходимые меры и самостоятельно за свой счет урегулировать  такие  претензии.</w:t>
      </w:r>
    </w:p>
    <w:p w:rsidR="00B32E30" w:rsidRPr="00B32E30" w:rsidRDefault="00B32E30" w:rsidP="00B32E30">
      <w:pPr>
        <w:numPr>
          <w:ilvl w:val="1"/>
          <w:numId w:val="36"/>
        </w:numPr>
        <w:tabs>
          <w:tab w:val="num" w:pos="624"/>
          <w:tab w:val="left" w:pos="1418"/>
        </w:tabs>
        <w:spacing w:before="0" w:after="0"/>
        <w:ind w:left="0" w:firstLine="0"/>
        <w:jc w:val="both"/>
        <w:rPr>
          <w:rFonts w:ascii="Times New Roman" w:hAnsi="Times New Roman"/>
          <w:sz w:val="22"/>
          <w:szCs w:val="22"/>
        </w:rPr>
      </w:pPr>
      <w:r w:rsidRPr="00B32E30">
        <w:rPr>
          <w:rFonts w:ascii="Times New Roman" w:hAnsi="Times New Roman"/>
          <w:sz w:val="22"/>
          <w:szCs w:val="22"/>
        </w:rPr>
        <w:t>Покупатель вправе (без ущерба для любых иных способов взыскания неустойки) взыскать сумму неустойки (пени, штрафов), подлежащую уплате Поставщиком по настоящему Договору, из Гарантийной суммы либо путем соответствующего уменьшением сумм, подлежащих к оплате Поставщику. Уплата или удержание суммы такой неустойки (пени, штрафов) не освобождает Поставщика от полного выполнения обязательств по Договору.</w:t>
      </w:r>
    </w:p>
    <w:p w:rsidR="00B32E30" w:rsidRPr="00B32E30" w:rsidRDefault="00B32E30" w:rsidP="00B32E30">
      <w:pPr>
        <w:numPr>
          <w:ilvl w:val="1"/>
          <w:numId w:val="36"/>
        </w:numPr>
        <w:tabs>
          <w:tab w:val="num" w:pos="624"/>
          <w:tab w:val="left" w:pos="1418"/>
        </w:tabs>
        <w:spacing w:before="0" w:after="0"/>
        <w:ind w:left="0" w:firstLine="0"/>
        <w:jc w:val="both"/>
        <w:rPr>
          <w:rFonts w:ascii="Times New Roman" w:hAnsi="Times New Roman"/>
          <w:sz w:val="22"/>
          <w:szCs w:val="22"/>
        </w:rPr>
      </w:pPr>
      <w:r w:rsidRPr="00B32E30">
        <w:rPr>
          <w:rFonts w:ascii="Times New Roman" w:hAnsi="Times New Roman"/>
          <w:sz w:val="22"/>
          <w:szCs w:val="22"/>
        </w:rPr>
        <w:t>Возмещение Покупателем убытков, оплата пени (неустойки) осуществляются только при условии соблюдения Поставщиком претензионного порядка, предусмотренного пунктом 11.1. Договора. В случае соблюдения Поставщиком претензионного порядка, расчет сумм, причитающихся Поставщику, производится со дня нарушения соответствующих обязательств, если иное не предусмотрено настоящим Договором.</w:t>
      </w:r>
    </w:p>
    <w:p w:rsidR="00B32E30" w:rsidRPr="00B32E30" w:rsidRDefault="00B32E30" w:rsidP="00B32E30">
      <w:pPr>
        <w:numPr>
          <w:ilvl w:val="1"/>
          <w:numId w:val="36"/>
        </w:numPr>
        <w:tabs>
          <w:tab w:val="num" w:pos="624"/>
          <w:tab w:val="left" w:pos="1418"/>
        </w:tabs>
        <w:spacing w:before="0" w:after="0"/>
        <w:ind w:left="0" w:firstLine="0"/>
        <w:jc w:val="both"/>
        <w:rPr>
          <w:rFonts w:ascii="Times New Roman" w:hAnsi="Times New Roman"/>
          <w:sz w:val="22"/>
          <w:szCs w:val="22"/>
        </w:rPr>
      </w:pPr>
      <w:r w:rsidRPr="00B32E30">
        <w:rPr>
          <w:rFonts w:ascii="Times New Roman" w:hAnsi="Times New Roman"/>
          <w:sz w:val="22"/>
          <w:szCs w:val="22"/>
        </w:rPr>
        <w:t>При наличии у Поставщика просроченной дебиторской задолженности перед Покупателем  по любому договору, заключенному между Поставщиком и Покупателем, последний имеет право в одностороннем порядке произвести зачет просроченной дебиторской задолженности с кредиторской задолженностью, возникающей у Покупателя по Договору. При этом указанный зачет не освобождает Поставщика от исполнения обязательств по Договору.</w:t>
      </w:r>
    </w:p>
    <w:p w:rsidR="00B32E30" w:rsidRPr="00B32E30" w:rsidRDefault="00B32E30" w:rsidP="00B32E30">
      <w:pPr>
        <w:numPr>
          <w:ilvl w:val="1"/>
          <w:numId w:val="36"/>
        </w:numPr>
        <w:tabs>
          <w:tab w:val="num" w:pos="624"/>
          <w:tab w:val="left" w:pos="1418"/>
        </w:tabs>
        <w:spacing w:before="0" w:after="0"/>
        <w:ind w:left="0" w:firstLine="0"/>
        <w:jc w:val="both"/>
        <w:rPr>
          <w:rFonts w:ascii="Times New Roman" w:hAnsi="Times New Roman"/>
          <w:sz w:val="22"/>
          <w:szCs w:val="22"/>
        </w:rPr>
      </w:pPr>
      <w:r w:rsidRPr="00B32E30">
        <w:rPr>
          <w:rFonts w:ascii="Times New Roman" w:hAnsi="Times New Roman"/>
          <w:sz w:val="22"/>
          <w:szCs w:val="22"/>
        </w:rPr>
        <w:t>Независимо от уплаты неустойки Сторона, нарушившая Договор, возмещает другой Стороне причиненные в результате этого убытки в полном объеме сверх неустойки. Уплата неустойки и возмещение убытков не освобождает Стороны от полного выполнения Сторонами обязательств по Договору.</w:t>
      </w:r>
    </w:p>
    <w:p w:rsidR="00B32E30" w:rsidRPr="00B32E30" w:rsidRDefault="00B32E30" w:rsidP="00B32E30">
      <w:pPr>
        <w:shd w:val="clear" w:color="auto" w:fill="FFFFFF"/>
        <w:jc w:val="both"/>
        <w:rPr>
          <w:rFonts w:ascii="Times New Roman" w:hAnsi="Times New Roman"/>
          <w:color w:val="000000"/>
          <w:sz w:val="22"/>
          <w:szCs w:val="22"/>
        </w:rPr>
      </w:pPr>
    </w:p>
    <w:p w:rsidR="00B32E30" w:rsidRPr="00B32E30" w:rsidRDefault="00B32E30" w:rsidP="00B32E30">
      <w:pPr>
        <w:jc w:val="center"/>
        <w:rPr>
          <w:rFonts w:ascii="Times New Roman" w:hAnsi="Times New Roman"/>
          <w:b/>
          <w:bCs/>
          <w:color w:val="000000"/>
          <w:sz w:val="22"/>
          <w:szCs w:val="22"/>
        </w:rPr>
      </w:pPr>
      <w:r w:rsidRPr="00B32E30">
        <w:rPr>
          <w:rFonts w:ascii="Times New Roman" w:hAnsi="Times New Roman"/>
          <w:b/>
          <w:sz w:val="22"/>
          <w:szCs w:val="22"/>
        </w:rPr>
        <w:t>Статья 9. Обстоятельства</w:t>
      </w:r>
      <w:r w:rsidRPr="00B32E30">
        <w:rPr>
          <w:rFonts w:ascii="Times New Roman" w:hAnsi="Times New Roman"/>
          <w:b/>
          <w:bCs/>
          <w:color w:val="000000"/>
          <w:sz w:val="22"/>
          <w:szCs w:val="22"/>
        </w:rPr>
        <w:t xml:space="preserve"> непреодолимой силы</w:t>
      </w:r>
    </w:p>
    <w:p w:rsidR="00B32E30" w:rsidRPr="00B32E30" w:rsidRDefault="00B32E30" w:rsidP="00B32E30">
      <w:pPr>
        <w:numPr>
          <w:ilvl w:val="1"/>
          <w:numId w:val="39"/>
        </w:numPr>
        <w:spacing w:before="0" w:after="0"/>
        <w:ind w:left="0" w:firstLine="0"/>
        <w:jc w:val="both"/>
        <w:rPr>
          <w:rFonts w:ascii="Times New Roman" w:hAnsi="Times New Roman"/>
          <w:sz w:val="22"/>
          <w:szCs w:val="22"/>
        </w:rPr>
      </w:pPr>
      <w:r w:rsidRPr="00B32E30">
        <w:rPr>
          <w:rFonts w:ascii="Times New Roman" w:hAnsi="Times New Roman"/>
          <w:sz w:val="22"/>
          <w:szCs w:val="22"/>
        </w:rPr>
        <w:t>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(форс-мажор).</w:t>
      </w:r>
    </w:p>
    <w:p w:rsidR="00B32E30" w:rsidRPr="00B32E30" w:rsidRDefault="00B32E30" w:rsidP="00B32E30">
      <w:pPr>
        <w:numPr>
          <w:ilvl w:val="1"/>
          <w:numId w:val="39"/>
        </w:numPr>
        <w:spacing w:before="0" w:after="0"/>
        <w:ind w:left="0" w:firstLine="0"/>
        <w:jc w:val="both"/>
        <w:rPr>
          <w:rFonts w:ascii="Times New Roman" w:hAnsi="Times New Roman"/>
          <w:sz w:val="22"/>
          <w:szCs w:val="22"/>
        </w:rPr>
      </w:pPr>
      <w:r w:rsidRPr="00B32E30">
        <w:rPr>
          <w:rFonts w:ascii="Times New Roman" w:hAnsi="Times New Roman"/>
          <w:sz w:val="22"/>
          <w:szCs w:val="22"/>
        </w:rPr>
        <w:t>Под обстоятельствами непреодолимой силы понимаются обстоятельства, возникшие после заключения Договора в результате непредвиденных и неотвратимых Сторонами событий чрезвычайного характера, а именно: пожара, наводнения, землетрясения и т.д. и их последствий, если эти обстоятельства непосредственно повлияли на исполнение настоящего Договора. В этих случаях срок выполнения Сторонами обязательств по Договору отодвигается соразмерно времени, в течение которого действовали такие обстоятельства и/или их последствия.</w:t>
      </w:r>
    </w:p>
    <w:p w:rsidR="00B32E30" w:rsidRPr="00B32E30" w:rsidRDefault="00B32E30" w:rsidP="00B32E30">
      <w:pPr>
        <w:numPr>
          <w:ilvl w:val="1"/>
          <w:numId w:val="39"/>
        </w:numPr>
        <w:spacing w:before="0" w:after="0"/>
        <w:ind w:left="0" w:firstLine="0"/>
        <w:jc w:val="both"/>
        <w:rPr>
          <w:rFonts w:ascii="Times New Roman" w:hAnsi="Times New Roman"/>
          <w:sz w:val="22"/>
          <w:szCs w:val="22"/>
        </w:rPr>
      </w:pPr>
      <w:r w:rsidRPr="00B32E30">
        <w:rPr>
          <w:rFonts w:ascii="Times New Roman" w:hAnsi="Times New Roman"/>
          <w:sz w:val="22"/>
          <w:szCs w:val="22"/>
        </w:rPr>
        <w:t xml:space="preserve">Сторона, для которой создалась невозможность исполнения обязательств вследствие обстоятельств непреодолимой силы, должна без промедления известить в письменном виде другую Сторону о наступлении и прекращении таких обстоятельств. </w:t>
      </w:r>
    </w:p>
    <w:p w:rsidR="00B32E30" w:rsidRPr="00B32E30" w:rsidRDefault="00B32E30" w:rsidP="00B32E30">
      <w:pPr>
        <w:numPr>
          <w:ilvl w:val="1"/>
          <w:numId w:val="39"/>
        </w:numPr>
        <w:spacing w:before="0" w:after="0"/>
        <w:ind w:left="0" w:firstLine="0"/>
        <w:jc w:val="both"/>
        <w:rPr>
          <w:rFonts w:ascii="Times New Roman" w:hAnsi="Times New Roman"/>
          <w:sz w:val="22"/>
          <w:szCs w:val="22"/>
        </w:rPr>
      </w:pPr>
      <w:r w:rsidRPr="00B32E30">
        <w:rPr>
          <w:rFonts w:ascii="Times New Roman" w:hAnsi="Times New Roman"/>
          <w:sz w:val="22"/>
          <w:szCs w:val="22"/>
        </w:rPr>
        <w:t>Надлежащим подтверждением наступления обстоятельств, указанных в п. 11.2., а также иных обстоятельств, не зависящих от воли Сторон и препятствующих надлежащему исполнению Сторонами принятых на себя обязательств, будут служить решения (заявления) компетентных государственных органов и сообщения в официальных средствах массовой информации.</w:t>
      </w:r>
    </w:p>
    <w:p w:rsidR="00B32E30" w:rsidRPr="00B32E30" w:rsidRDefault="00B32E30" w:rsidP="00B32E30">
      <w:pPr>
        <w:numPr>
          <w:ilvl w:val="1"/>
          <w:numId w:val="39"/>
        </w:numPr>
        <w:spacing w:before="0" w:after="0"/>
        <w:ind w:left="0" w:firstLine="0"/>
        <w:jc w:val="both"/>
        <w:rPr>
          <w:rFonts w:ascii="Times New Roman" w:hAnsi="Times New Roman"/>
          <w:sz w:val="22"/>
          <w:szCs w:val="22"/>
        </w:rPr>
      </w:pPr>
      <w:r w:rsidRPr="00B32E30">
        <w:rPr>
          <w:rFonts w:ascii="Times New Roman" w:hAnsi="Times New Roman"/>
          <w:sz w:val="22"/>
          <w:szCs w:val="22"/>
        </w:rPr>
        <w:t>Не извещение об обстоятельствах непреодолимой силы в установленный настоящим разделом срок лишает соответствующую Сторону права ссылаться на такие обстоятельства.</w:t>
      </w:r>
    </w:p>
    <w:p w:rsidR="00B32E30" w:rsidRPr="00B32E30" w:rsidRDefault="00B32E30" w:rsidP="00B32E30">
      <w:pPr>
        <w:shd w:val="clear" w:color="auto" w:fill="FFFFFF"/>
        <w:jc w:val="center"/>
        <w:rPr>
          <w:rFonts w:ascii="Times New Roman" w:hAnsi="Times New Roman"/>
          <w:b/>
          <w:bCs/>
          <w:color w:val="000000"/>
          <w:sz w:val="22"/>
          <w:szCs w:val="22"/>
        </w:rPr>
      </w:pPr>
    </w:p>
    <w:p w:rsidR="00B32E30" w:rsidRPr="00B32E30" w:rsidRDefault="00B32E30" w:rsidP="00B32E30">
      <w:pPr>
        <w:jc w:val="center"/>
        <w:rPr>
          <w:rFonts w:ascii="Times New Roman" w:hAnsi="Times New Roman"/>
          <w:b/>
          <w:bCs/>
          <w:color w:val="000000"/>
          <w:sz w:val="22"/>
          <w:szCs w:val="22"/>
        </w:rPr>
      </w:pPr>
      <w:r w:rsidRPr="00B32E30">
        <w:rPr>
          <w:rFonts w:ascii="Times New Roman" w:hAnsi="Times New Roman"/>
          <w:b/>
          <w:sz w:val="22"/>
          <w:szCs w:val="22"/>
        </w:rPr>
        <w:t>Статья 10. Порядок</w:t>
      </w:r>
      <w:r w:rsidRPr="00B32E30">
        <w:rPr>
          <w:rFonts w:ascii="Times New Roman" w:hAnsi="Times New Roman"/>
          <w:b/>
          <w:bCs/>
          <w:color w:val="000000"/>
          <w:sz w:val="22"/>
          <w:szCs w:val="22"/>
        </w:rPr>
        <w:t xml:space="preserve"> разрешения споров</w:t>
      </w:r>
    </w:p>
    <w:p w:rsidR="00B32E30" w:rsidRPr="00B32E30" w:rsidRDefault="00B32E30" w:rsidP="00B32E30">
      <w:pPr>
        <w:numPr>
          <w:ilvl w:val="1"/>
          <w:numId w:val="40"/>
        </w:numPr>
        <w:spacing w:before="0" w:after="0"/>
        <w:ind w:left="0" w:firstLine="0"/>
        <w:jc w:val="both"/>
        <w:rPr>
          <w:rFonts w:ascii="Times New Roman" w:hAnsi="Times New Roman"/>
          <w:sz w:val="22"/>
          <w:szCs w:val="22"/>
        </w:rPr>
      </w:pPr>
      <w:r w:rsidRPr="00B32E30">
        <w:rPr>
          <w:rFonts w:ascii="Times New Roman" w:hAnsi="Times New Roman"/>
          <w:sz w:val="22"/>
          <w:szCs w:val="22"/>
        </w:rPr>
        <w:t>Все споры и разногласия, которые могут возникнуть в ходе реализации  Договора или в связи с ним, будут разрешаться путем переговоров с обязательным соблюдением претензионного порядка рассмотрения споров (за исключением случаев, предусмотренных пунктом 8.11. Договора).</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Письмо, содержащее претензионные требования, должно иметь наименование «Претензия» и подписано руководителем или иным уполномоченным лицом (с приложением документа, подтверждающего такие полномочия).</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Сторона, получившая претензию, обязана рассмотреть ее и по результатам такого рассмотрения удовлетворить ее (полностью или частично) либо представить другой Стороне, предъявившей претензию, обоснованный (мотивированный) отказ с приложением необходимых подтверждающих документов в течение 15 (пятнадцати) дней с даты получения претензии.</w:t>
      </w:r>
    </w:p>
    <w:p w:rsidR="00B32E30" w:rsidRPr="00B32E30" w:rsidRDefault="00B32E30" w:rsidP="00B32E30">
      <w:pPr>
        <w:numPr>
          <w:ilvl w:val="1"/>
          <w:numId w:val="40"/>
        </w:numPr>
        <w:spacing w:before="0" w:after="0"/>
        <w:ind w:left="0" w:firstLine="0"/>
        <w:jc w:val="both"/>
        <w:rPr>
          <w:rFonts w:ascii="Times New Roman" w:hAnsi="Times New Roman"/>
          <w:sz w:val="22"/>
          <w:szCs w:val="22"/>
        </w:rPr>
      </w:pPr>
      <w:r w:rsidRPr="00B32E30">
        <w:rPr>
          <w:rFonts w:ascii="Times New Roman" w:hAnsi="Times New Roman"/>
          <w:sz w:val="22"/>
          <w:szCs w:val="22"/>
        </w:rPr>
        <w:t>Если урегулирование споров путем переговоров и предъявления претензий невозможно, споры и разногласия будут рассматриваться Арбитражным судом Свердловской области в порядке, установленном законодательством Российской Федерации.</w:t>
      </w:r>
    </w:p>
    <w:p w:rsidR="00B32E30" w:rsidRPr="00B32E30" w:rsidRDefault="00B32E30" w:rsidP="00B32E30">
      <w:pPr>
        <w:shd w:val="clear" w:color="auto" w:fill="FFFFFF"/>
        <w:outlineLvl w:val="0"/>
        <w:rPr>
          <w:rFonts w:ascii="Times New Roman" w:hAnsi="Times New Roman"/>
          <w:b/>
          <w:bCs/>
          <w:color w:val="000000"/>
          <w:sz w:val="22"/>
          <w:szCs w:val="22"/>
        </w:rPr>
      </w:pPr>
    </w:p>
    <w:p w:rsidR="00B32E30" w:rsidRDefault="00B32E30" w:rsidP="00B32E30">
      <w:pPr>
        <w:jc w:val="center"/>
        <w:rPr>
          <w:rFonts w:ascii="Times New Roman" w:hAnsi="Times New Roman"/>
          <w:b/>
          <w:sz w:val="22"/>
          <w:szCs w:val="22"/>
        </w:rPr>
      </w:pPr>
      <w:r w:rsidRPr="00B32E30">
        <w:rPr>
          <w:rFonts w:ascii="Times New Roman" w:hAnsi="Times New Roman"/>
          <w:b/>
          <w:sz w:val="22"/>
          <w:szCs w:val="22"/>
        </w:rPr>
        <w:t>Статья 11. Конфиденциальность</w:t>
      </w:r>
    </w:p>
    <w:p w:rsidR="001561B9" w:rsidRPr="00B32E30" w:rsidRDefault="001561B9" w:rsidP="00B32E30">
      <w:pPr>
        <w:jc w:val="center"/>
        <w:rPr>
          <w:rFonts w:ascii="Times New Roman" w:hAnsi="Times New Roman"/>
          <w:bCs/>
          <w:vanish/>
          <w:sz w:val="22"/>
          <w:szCs w:val="22"/>
        </w:rPr>
      </w:pPr>
    </w:p>
    <w:p w:rsidR="00B32E30" w:rsidRPr="00B32E30" w:rsidRDefault="00B32E30" w:rsidP="00B32E30">
      <w:pPr>
        <w:widowControl w:val="0"/>
        <w:numPr>
          <w:ilvl w:val="1"/>
          <w:numId w:val="38"/>
        </w:numPr>
        <w:autoSpaceDE w:val="0"/>
        <w:autoSpaceDN w:val="0"/>
        <w:adjustRightInd w:val="0"/>
        <w:spacing w:before="0" w:after="0"/>
        <w:ind w:left="0" w:firstLine="0"/>
        <w:jc w:val="both"/>
        <w:rPr>
          <w:rFonts w:ascii="Times New Roman" w:hAnsi="Times New Roman"/>
          <w:bCs/>
          <w:sz w:val="22"/>
          <w:szCs w:val="22"/>
        </w:rPr>
      </w:pPr>
      <w:r w:rsidRPr="00B32E30">
        <w:rPr>
          <w:rFonts w:ascii="Times New Roman" w:hAnsi="Times New Roman"/>
          <w:sz w:val="22"/>
          <w:szCs w:val="22"/>
        </w:rPr>
        <w:t>Стороны принимают на себя взаимные обязательства по соблюдению режима конфиденциальности любой информации и документации, предоставленной одной Стороной другой Стороне напрямую или опосредованно в связи с Договором, независимо от  того, когда была предоставлена такая информация – до, в процессе или по истечении срока действия Договора. Вся информация и документация, связанная с содержанием, действием и исполнением Дого</w:t>
      </w:r>
      <w:r w:rsidRPr="00B32E30">
        <w:rPr>
          <w:rFonts w:ascii="Times New Roman" w:hAnsi="Times New Roman"/>
          <w:bCs/>
          <w:sz w:val="22"/>
          <w:szCs w:val="22"/>
        </w:rPr>
        <w:t>вора, в том числе о ходе и результатах его исполнения, а также дополнительная информация, переданная Покупателем в связи с Договором, и содержащая специальную пометку «Конфиденциально» или «Коммерческая тайна», также признается конфиденциальной информацией.</w:t>
      </w:r>
    </w:p>
    <w:p w:rsidR="00B32E30" w:rsidRPr="00B32E30" w:rsidRDefault="00B32E30" w:rsidP="00B32E30">
      <w:pPr>
        <w:widowControl w:val="0"/>
        <w:numPr>
          <w:ilvl w:val="1"/>
          <w:numId w:val="38"/>
        </w:numPr>
        <w:autoSpaceDE w:val="0"/>
        <w:autoSpaceDN w:val="0"/>
        <w:adjustRightInd w:val="0"/>
        <w:spacing w:before="0" w:after="0"/>
        <w:ind w:left="0" w:firstLine="0"/>
        <w:jc w:val="both"/>
        <w:rPr>
          <w:rFonts w:ascii="Times New Roman" w:hAnsi="Times New Roman"/>
          <w:bCs/>
          <w:sz w:val="22"/>
          <w:szCs w:val="22"/>
        </w:rPr>
      </w:pPr>
      <w:r w:rsidRPr="00B32E30">
        <w:rPr>
          <w:rFonts w:ascii="Times New Roman" w:hAnsi="Times New Roman"/>
          <w:bCs/>
          <w:sz w:val="22"/>
          <w:szCs w:val="22"/>
        </w:rPr>
        <w:t>Информация и документы не являются конфиденциальными, и Стороны не несут каких-либо обязательств, предусмотренных настоящей Статьей, если документы и информация являются или стали общедоступными по причинам, не связанным с действиями Стороны, либо разрешены к раскрытию по письменному согласию другой Стороны на снятие режима конфиденциальности, либо не могут являться конфиденциальными в силу прямого указания Применимого права.</w:t>
      </w:r>
    </w:p>
    <w:p w:rsidR="00B32E30" w:rsidRPr="00B32E30" w:rsidRDefault="00B32E30" w:rsidP="00B32E30">
      <w:pPr>
        <w:widowControl w:val="0"/>
        <w:numPr>
          <w:ilvl w:val="1"/>
          <w:numId w:val="38"/>
        </w:numPr>
        <w:autoSpaceDE w:val="0"/>
        <w:autoSpaceDN w:val="0"/>
        <w:adjustRightInd w:val="0"/>
        <w:spacing w:before="0" w:after="0"/>
        <w:ind w:left="0" w:firstLine="0"/>
        <w:jc w:val="both"/>
        <w:rPr>
          <w:rFonts w:ascii="Times New Roman" w:hAnsi="Times New Roman"/>
          <w:bCs/>
          <w:sz w:val="22"/>
          <w:szCs w:val="22"/>
        </w:rPr>
      </w:pPr>
      <w:r w:rsidRPr="00B32E30">
        <w:rPr>
          <w:rFonts w:ascii="Times New Roman" w:hAnsi="Times New Roman"/>
          <w:bCs/>
          <w:sz w:val="22"/>
          <w:szCs w:val="22"/>
        </w:rPr>
        <w:t>В течение 5 (пяти) лет с Даты Фактического Завершения, Сторона обязана, обеспечивая то же самое со стороны своих сотрудников и правопреемников, сохранять в секрете конфиденциальную информацию и документацию, полученную от другой Стороны; принимать меры по охране ее конфиденциальности и сохранности (в том числе меры по защите от пожара, кражи, повреждения, несанкционированного копирования и уничтожения); не допускать их разглашения и использования в целях иных, чем надлежащее исполнение Договора.</w:t>
      </w:r>
    </w:p>
    <w:p w:rsidR="00B32E30" w:rsidRPr="00B32E30" w:rsidRDefault="00B32E30" w:rsidP="00B32E30">
      <w:pPr>
        <w:widowControl w:val="0"/>
        <w:numPr>
          <w:ilvl w:val="1"/>
          <w:numId w:val="38"/>
        </w:numPr>
        <w:autoSpaceDE w:val="0"/>
        <w:autoSpaceDN w:val="0"/>
        <w:adjustRightInd w:val="0"/>
        <w:spacing w:before="0" w:after="0"/>
        <w:ind w:left="0" w:firstLine="0"/>
        <w:jc w:val="both"/>
        <w:rPr>
          <w:rFonts w:ascii="Times New Roman" w:hAnsi="Times New Roman"/>
          <w:bCs/>
          <w:sz w:val="22"/>
          <w:szCs w:val="22"/>
        </w:rPr>
      </w:pPr>
      <w:r w:rsidRPr="00B32E30">
        <w:rPr>
          <w:rFonts w:ascii="Times New Roman" w:hAnsi="Times New Roman"/>
          <w:bCs/>
          <w:sz w:val="22"/>
          <w:szCs w:val="22"/>
        </w:rPr>
        <w:t>Предоставление доступа и использование конфиденциальной информации и документации  будет осуществляться только теми сотрудниками и должностными лицами Стороны, которым такая информация и документация непосредственно необходимы для исполнения Договора. Сторона обязана оформить соглашения о конфиденциальности с сотрудниками и должностными лицами, которым предоставляется доступ к конфиденциальной информации.</w:t>
      </w:r>
    </w:p>
    <w:p w:rsidR="00B32E30" w:rsidRPr="00B32E30" w:rsidRDefault="00B32E30" w:rsidP="00B32E30">
      <w:pPr>
        <w:widowControl w:val="0"/>
        <w:numPr>
          <w:ilvl w:val="1"/>
          <w:numId w:val="38"/>
        </w:numPr>
        <w:autoSpaceDE w:val="0"/>
        <w:autoSpaceDN w:val="0"/>
        <w:adjustRightInd w:val="0"/>
        <w:spacing w:before="0" w:after="0"/>
        <w:ind w:left="0" w:firstLine="0"/>
        <w:jc w:val="both"/>
        <w:rPr>
          <w:rFonts w:ascii="Times New Roman" w:hAnsi="Times New Roman"/>
          <w:bCs/>
          <w:sz w:val="22"/>
          <w:szCs w:val="22"/>
        </w:rPr>
      </w:pPr>
      <w:r w:rsidRPr="00B32E30">
        <w:rPr>
          <w:rFonts w:ascii="Times New Roman" w:hAnsi="Times New Roman"/>
          <w:bCs/>
          <w:sz w:val="22"/>
          <w:szCs w:val="22"/>
        </w:rPr>
        <w:t xml:space="preserve">Стороны не будут использовать конфиденциальную информацию в официальных бюллетенях, пресс-релизах, официальных сообщениях и публикациях. До момента выпуска или опубликования Стороны будут направлять друг другу проекты таких официальных бюллетеней, пресс-релизов, официальных сообщений и публикаций для ознакомления. </w:t>
      </w:r>
    </w:p>
    <w:p w:rsidR="00B32E30" w:rsidRPr="00B32E30" w:rsidRDefault="00B32E30" w:rsidP="00B32E30">
      <w:pPr>
        <w:widowControl w:val="0"/>
        <w:numPr>
          <w:ilvl w:val="1"/>
          <w:numId w:val="38"/>
        </w:numPr>
        <w:autoSpaceDE w:val="0"/>
        <w:autoSpaceDN w:val="0"/>
        <w:adjustRightInd w:val="0"/>
        <w:spacing w:before="0" w:after="0"/>
        <w:ind w:left="0" w:firstLine="0"/>
        <w:jc w:val="both"/>
        <w:rPr>
          <w:rFonts w:ascii="Times New Roman" w:hAnsi="Times New Roman"/>
          <w:bCs/>
          <w:sz w:val="22"/>
          <w:szCs w:val="22"/>
        </w:rPr>
      </w:pPr>
      <w:r w:rsidRPr="00B32E30">
        <w:rPr>
          <w:rFonts w:ascii="Times New Roman" w:hAnsi="Times New Roman"/>
          <w:bCs/>
          <w:sz w:val="22"/>
          <w:szCs w:val="22"/>
        </w:rPr>
        <w:t>В случае нарушения одной из Сторон обязательств, предусмотренных настоящей Статьей, Сторона, нарушившая обязательства, предусмотренные настоящей Статьей, обязуется возместить другой Стороне убытки.</w:t>
      </w:r>
    </w:p>
    <w:p w:rsidR="00B32E30" w:rsidRPr="00B32E30" w:rsidRDefault="00B32E30" w:rsidP="00B32E30">
      <w:pPr>
        <w:jc w:val="both"/>
        <w:rPr>
          <w:rFonts w:ascii="Times New Roman" w:hAnsi="Times New Roman"/>
          <w:bCs/>
          <w:sz w:val="22"/>
          <w:szCs w:val="22"/>
        </w:rPr>
      </w:pPr>
    </w:p>
    <w:p w:rsidR="00B32E30" w:rsidRPr="00B32E30" w:rsidRDefault="00B32E30" w:rsidP="00B32E30">
      <w:pPr>
        <w:jc w:val="center"/>
        <w:rPr>
          <w:rFonts w:ascii="Times New Roman" w:hAnsi="Times New Roman"/>
          <w:b/>
          <w:bCs/>
          <w:color w:val="000000"/>
          <w:sz w:val="22"/>
          <w:szCs w:val="22"/>
        </w:rPr>
      </w:pPr>
      <w:r w:rsidRPr="00B32E30">
        <w:rPr>
          <w:rFonts w:ascii="Times New Roman" w:hAnsi="Times New Roman"/>
          <w:b/>
          <w:bCs/>
          <w:color w:val="000000"/>
          <w:sz w:val="22"/>
          <w:szCs w:val="22"/>
        </w:rPr>
        <w:t>Статья 12. Особые условия</w:t>
      </w:r>
    </w:p>
    <w:p w:rsidR="00B32E30" w:rsidRPr="00B32E30" w:rsidRDefault="00B32E30" w:rsidP="00B32E30">
      <w:pPr>
        <w:pStyle w:val="afc"/>
        <w:numPr>
          <w:ilvl w:val="1"/>
          <w:numId w:val="32"/>
        </w:numPr>
        <w:spacing w:line="240" w:lineRule="auto"/>
        <w:ind w:left="0" w:firstLine="0"/>
        <w:jc w:val="both"/>
        <w:rPr>
          <w:snapToGrid w:val="0"/>
        </w:rPr>
      </w:pPr>
      <w:r w:rsidRPr="00B32E30">
        <w:t>Поставщик</w:t>
      </w:r>
      <w:r w:rsidRPr="00B32E30">
        <w:rPr>
          <w:snapToGrid w:val="0"/>
        </w:rPr>
        <w:t xml:space="preserve"> вправе передать свои права и/или обязанности из настоящего Договора исключительно с согласия Покупателя. Нарушение этого правила дает Покупателю право отказаться от Договора и потребовать возмещения убытков.</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Покупатель</w:t>
      </w:r>
      <w:r w:rsidRPr="00B32E30">
        <w:rPr>
          <w:rFonts w:ascii="Times New Roman" w:hAnsi="Times New Roman"/>
          <w:snapToGrid w:val="0"/>
          <w:sz w:val="22"/>
          <w:szCs w:val="22"/>
        </w:rPr>
        <w:t xml:space="preserve"> вправе в любое время в течение действия настоящего Договора передать вытекающие из Договора</w:t>
      </w:r>
      <w:r w:rsidRPr="00B32E30">
        <w:rPr>
          <w:rFonts w:ascii="Times New Roman" w:hAnsi="Times New Roman"/>
          <w:sz w:val="22"/>
          <w:szCs w:val="22"/>
        </w:rPr>
        <w:t xml:space="preserve"> и принадлежащие Покупателю права и обязанности (долг) Заказчику.</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rPr>
        <w:t>Настоящим Поставщик безусловно гарантирует и подтверждает, что подписанием настоящего Договора дает свое полное и однозначное согласие на уступку прав и/или перевод долга Покупателя по настоящему  Договору в пользу Заказчика.</w:t>
      </w:r>
    </w:p>
    <w:p w:rsidR="00B32E30" w:rsidRPr="00B32E30" w:rsidRDefault="00B32E30" w:rsidP="00B32E30">
      <w:pPr>
        <w:tabs>
          <w:tab w:val="left" w:pos="1276"/>
        </w:tabs>
        <w:jc w:val="both"/>
        <w:rPr>
          <w:rFonts w:ascii="Times New Roman" w:hAnsi="Times New Roman"/>
          <w:sz w:val="22"/>
          <w:szCs w:val="22"/>
        </w:rPr>
      </w:pPr>
      <w:r w:rsidRPr="00B32E30">
        <w:rPr>
          <w:rFonts w:ascii="Times New Roman" w:hAnsi="Times New Roman"/>
          <w:sz w:val="22"/>
          <w:szCs w:val="22"/>
          <w:shd w:val="clear" w:color="auto" w:fill="FFFFFF"/>
        </w:rPr>
        <w:t xml:space="preserve">Для того чтобы такая уступка/перевод считались </w:t>
      </w:r>
      <w:r w:rsidRPr="00B32E30">
        <w:rPr>
          <w:rFonts w:ascii="Times New Roman" w:hAnsi="Times New Roman"/>
          <w:sz w:val="22"/>
          <w:szCs w:val="22"/>
        </w:rPr>
        <w:t>состоявшимися достаточно совместного уведомления со стороны Покупателя и Заказчика в адрес Поставщика. С момента надлежащего уведомления о такой уступке Заказчик становится вместо Покупателя стороной в настоящем Договоре, а Покупатель считается освобожденным от обязательств перед Поставщиком по настоящему Договору. При этом с указанного момента Поставщик вправе предъявлять Заказчику любые претензии или возражения, которые он мог бы предъявлять Покупателю по Договору до момента указанной уступки прав/перевода долга.</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Независимо от уступки/перевода прав и/или обязанностей по Договору Заказчик вправе в любое время предъявлять требования и/или претензии непосредственно к Поставщику в пользу Покупателя.</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 случае прекращения Договора-подряда или приостановки его действия (исполнения) настоящий Договор подлежит досрочному расторжению в срок, указанный в уведомлении Покупателя.</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обязуется представлять</w:t>
      </w:r>
      <w:r w:rsidRPr="00B32E30">
        <w:rPr>
          <w:rFonts w:ascii="Times New Roman" w:hAnsi="Times New Roman"/>
          <w:snapToGrid w:val="0"/>
          <w:sz w:val="22"/>
          <w:szCs w:val="22"/>
        </w:rPr>
        <w:t>(включая возможность делать копии)</w:t>
      </w:r>
      <w:r w:rsidRPr="00B32E30">
        <w:rPr>
          <w:rFonts w:ascii="Times New Roman" w:hAnsi="Times New Roman"/>
          <w:sz w:val="22"/>
          <w:szCs w:val="22"/>
        </w:rPr>
        <w:t xml:space="preserve"> Заказчику (по его требованию) и/или Покупателю (по его требованию) любую информацию и документацию в связи с исполнением настоящего Договора (в том числе, но не ограничиваясь,корреспонденцию, копии договоров поставки между Поставщиком и заводами-изготовителями Оборудования, если Поставщик не является производителем Оборудования).</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Ничто в настоящей статье не должно толковаться, как дающее Поставщику право предъявлять какие-либо требования к Заказчику до того момента, как Заказчик в порядке, установленном настоящей статьей, принял на себя права и/или обязанности по настоящему Договору. Поставщик не вправе требовать от Заказчика принятия на себя прав и/или обязанностей по настоящему Договору.</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обязан предоставить Покупателю письмо-уведомление о соответствии/несоответствии его статусу субъекта малого и среднего предпринимательства. Данное письмо-уведомление предоставляется в течение 3-х (трех) дней с даты заключения Договора. В случае каких-либо изменений указанных сведений Поставщик обязан предоставить соответствующую информацию не позднее 3-ти (трех) дней после таких изменений. В случае не предоставления (несвоевременного предоставления или предоставления неполной или недостоверной) информации и изменений к ней Покупатель вправе расторгнуть Договор в одностороннем порядке и (или) требовать уплаты  штрафа в размере 1% от стоимости Договора, но не менее 7 000 рублей.</w:t>
      </w:r>
    </w:p>
    <w:p w:rsidR="00B32E30" w:rsidRPr="00B32E30" w:rsidRDefault="00B32E30" w:rsidP="00B32E30">
      <w:pPr>
        <w:widowControl w:val="0"/>
        <w:numPr>
          <w:ilvl w:val="1"/>
          <w:numId w:val="32"/>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Поставщик обязан подготовить комплект Эксплуатационной документации в отношении поставляемого по Договору Оборудования в той части, в которой это применимо к поставляемому по Договору Оборудованию. Эксплуатационная документация, помимо требований, установленных Применимым правом должна включать в том числе, но не ограничиваясь:</w:t>
      </w:r>
    </w:p>
    <w:p w:rsidR="00B32E30" w:rsidRPr="00B32E30" w:rsidRDefault="00B32E30" w:rsidP="00B32E30">
      <w:pPr>
        <w:shd w:val="clear" w:color="auto" w:fill="FFFFFF"/>
        <w:jc w:val="both"/>
        <w:rPr>
          <w:rFonts w:ascii="Times New Roman" w:hAnsi="Times New Roman"/>
          <w:sz w:val="22"/>
          <w:szCs w:val="22"/>
        </w:rPr>
      </w:pPr>
      <w:r w:rsidRPr="00B32E30">
        <w:rPr>
          <w:rFonts w:ascii="Times New Roman" w:hAnsi="Times New Roman"/>
          <w:sz w:val="22"/>
          <w:szCs w:val="22"/>
        </w:rPr>
        <w:t>12.8.1.</w:t>
      </w:r>
      <w:r w:rsidRPr="00B32E30">
        <w:rPr>
          <w:rFonts w:ascii="Times New Roman" w:hAnsi="Times New Roman"/>
          <w:sz w:val="22"/>
          <w:szCs w:val="22"/>
        </w:rPr>
        <w:tab/>
        <w:t>сборочные чертежи Оборудования, схемы электрические принципиальные и монтажные;</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12.8.2.</w:t>
      </w:r>
      <w:r w:rsidRPr="00B32E30">
        <w:rPr>
          <w:rFonts w:ascii="Times New Roman" w:hAnsi="Times New Roman"/>
          <w:sz w:val="22"/>
          <w:szCs w:val="22"/>
        </w:rPr>
        <w:tab/>
        <w:t>технические спецификации, каталог (перечень) деталей в составе Оборудования;</w:t>
      </w:r>
    </w:p>
    <w:p w:rsidR="00B32E30" w:rsidRPr="00B32E30" w:rsidRDefault="00B32E30" w:rsidP="00B32E30">
      <w:pPr>
        <w:shd w:val="clear" w:color="auto" w:fill="FFFFFF"/>
        <w:jc w:val="both"/>
        <w:rPr>
          <w:rFonts w:ascii="Times New Roman" w:hAnsi="Times New Roman"/>
          <w:sz w:val="22"/>
          <w:szCs w:val="22"/>
        </w:rPr>
      </w:pPr>
      <w:r w:rsidRPr="00B32E30">
        <w:rPr>
          <w:rFonts w:ascii="Times New Roman" w:hAnsi="Times New Roman"/>
          <w:sz w:val="22"/>
          <w:szCs w:val="22"/>
        </w:rPr>
        <w:t>12.8.3.</w:t>
      </w:r>
      <w:r w:rsidRPr="00B32E30">
        <w:rPr>
          <w:rFonts w:ascii="Times New Roman" w:hAnsi="Times New Roman"/>
          <w:sz w:val="22"/>
          <w:szCs w:val="22"/>
        </w:rPr>
        <w:tab/>
        <w:t>сведения о проведенных испытаниях Оборудования;</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12.8.4.</w:t>
      </w:r>
      <w:r w:rsidRPr="00B32E30">
        <w:rPr>
          <w:rFonts w:ascii="Times New Roman" w:hAnsi="Times New Roman"/>
          <w:sz w:val="22"/>
          <w:szCs w:val="22"/>
        </w:rPr>
        <w:tab/>
        <w:t>инструкции по эксплуатации Оборудования, с указание сведений:</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 по монтажу, регулировке, пуску и обкатке Оборудования;</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 о техническом обслуживании Оборудования и периодичности его проведения;</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 xml:space="preserve">– по охране труда; </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 о квалификации и количестве персонала, необходимого для эксплуатации и технического обслуживания Оборудования;</w:t>
      </w:r>
    </w:p>
    <w:p w:rsidR="00B32E30" w:rsidRPr="00B32E30" w:rsidRDefault="00B32E30" w:rsidP="00B32E30">
      <w:pPr>
        <w:shd w:val="clear" w:color="auto" w:fill="FFFFFF"/>
        <w:rPr>
          <w:rFonts w:ascii="Times New Roman" w:hAnsi="Times New Roman"/>
          <w:sz w:val="22"/>
          <w:szCs w:val="22"/>
        </w:rPr>
      </w:pPr>
      <w:r w:rsidRPr="00B32E30">
        <w:rPr>
          <w:rFonts w:ascii="Times New Roman" w:hAnsi="Times New Roman"/>
          <w:sz w:val="22"/>
          <w:szCs w:val="22"/>
        </w:rPr>
        <w:t>– о возможных дефектах и неисправностях Оборудования и способах их устранения;</w:t>
      </w:r>
    </w:p>
    <w:p w:rsidR="00B32E30" w:rsidRPr="00B32E30" w:rsidRDefault="00B32E30" w:rsidP="00B32E30">
      <w:pPr>
        <w:shd w:val="clear" w:color="auto" w:fill="FFFFFF"/>
        <w:rPr>
          <w:rFonts w:ascii="Times New Roman" w:hAnsi="Times New Roman"/>
          <w:b/>
          <w:bCs/>
          <w:color w:val="000000"/>
          <w:sz w:val="22"/>
          <w:szCs w:val="22"/>
        </w:rPr>
      </w:pPr>
      <w:r w:rsidRPr="00B32E30">
        <w:rPr>
          <w:rFonts w:ascii="Times New Roman" w:hAnsi="Times New Roman"/>
          <w:sz w:val="22"/>
          <w:szCs w:val="22"/>
        </w:rPr>
        <w:t>12.8.5.</w:t>
      </w:r>
      <w:r w:rsidRPr="00B32E30">
        <w:rPr>
          <w:rFonts w:ascii="Times New Roman" w:hAnsi="Times New Roman"/>
          <w:sz w:val="22"/>
          <w:szCs w:val="22"/>
        </w:rPr>
        <w:tab/>
        <w:t>иные сведения, достаточные для безопасной эксплуатации и технического обслуживания Оборудования.</w:t>
      </w:r>
    </w:p>
    <w:p w:rsidR="00B32E30" w:rsidRPr="00B32E30" w:rsidRDefault="00B32E30" w:rsidP="00B32E30">
      <w:pPr>
        <w:jc w:val="center"/>
        <w:rPr>
          <w:rFonts w:ascii="Times New Roman" w:hAnsi="Times New Roman"/>
          <w:b/>
          <w:bCs/>
          <w:color w:val="000000"/>
          <w:sz w:val="22"/>
          <w:szCs w:val="22"/>
        </w:rPr>
      </w:pPr>
      <w:r w:rsidRPr="00B32E30">
        <w:rPr>
          <w:rFonts w:ascii="Times New Roman" w:hAnsi="Times New Roman"/>
          <w:b/>
          <w:bCs/>
          <w:color w:val="000000"/>
          <w:sz w:val="22"/>
          <w:szCs w:val="22"/>
        </w:rPr>
        <w:t>Статья 13. Заключительные положения</w:t>
      </w:r>
    </w:p>
    <w:p w:rsidR="00B32E30" w:rsidRPr="00B32E30" w:rsidRDefault="00B32E30" w:rsidP="00B32E30">
      <w:pPr>
        <w:pStyle w:val="afc"/>
        <w:numPr>
          <w:ilvl w:val="1"/>
          <w:numId w:val="33"/>
        </w:numPr>
        <w:spacing w:line="240" w:lineRule="auto"/>
        <w:ind w:left="0" w:firstLine="0"/>
        <w:jc w:val="both"/>
      </w:pPr>
      <w:r w:rsidRPr="00B32E30">
        <w:t>Недействительность отдельных положений Договора не влечет недействительности Договора в целом.</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После подписания настоящего Договора все переговоры и переписка между Сторонами, предшествовавшие подписанию Договора, теряют силу со дня его подписания.</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Все изменения и дополнения к Договору оформляются дополнительными соглашениями, которые подписываются уполномоченными представителями и скрепляются печатями Сторон, и являются неотъемлемыми частями Договора.</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Документы, связанные с исполнением настоящего Договора, направленные по средствам факсимильной или электронной связи, имеют юридическую силу при наличии возможности достоверно определить, что документ исходит от Стороны по Договору, при этом оригинал документа должен быть направлен почтовой службой или передан нарочно не позднее 5 (пяти) календарных дней с даты отправления копии документа по средствам факсимильной  или электронной связи.</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При изменении наименования, адреса, банковских реквизитов или реорганизации Стороны информируют друг друга в письменной форме в течение 3 рабочих дней с даты соответствующих изменений. Все действия, совершённые Сторонами по старым адресам и счетам до поступления уведомлений об их изменении, считаются совершёнными надлежащим образом и засчитываются в счёт исполнения соответствующих обязательств.</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sz w:val="22"/>
          <w:szCs w:val="22"/>
        </w:rPr>
      </w:pPr>
      <w:r w:rsidRPr="00B32E30">
        <w:rPr>
          <w:rFonts w:ascii="Times New Roman" w:hAnsi="Times New Roman"/>
          <w:sz w:val="22"/>
          <w:szCs w:val="22"/>
        </w:rPr>
        <w:t>Настоящий Договор составлен в 2-х (двух) экземплярах, имеющих одинаковую юридическую силу, по одному для каждой из Сторон.</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color w:val="000000"/>
          <w:sz w:val="22"/>
          <w:szCs w:val="22"/>
        </w:rPr>
      </w:pPr>
      <w:r w:rsidRPr="00B32E30">
        <w:rPr>
          <w:rFonts w:ascii="Times New Roman" w:hAnsi="Times New Roman"/>
          <w:sz w:val="22"/>
          <w:szCs w:val="22"/>
        </w:rPr>
        <w:t>Настоящий Договор вступает в силу с даты его подписания обеими Сторонами и действует до полн</w:t>
      </w:r>
      <w:r w:rsidRPr="00B32E30">
        <w:rPr>
          <w:rFonts w:ascii="Times New Roman" w:hAnsi="Times New Roman"/>
          <w:color w:val="000000"/>
          <w:sz w:val="22"/>
          <w:szCs w:val="22"/>
        </w:rPr>
        <w:t>ого исполнения Сторонами своих обязательств по Договору, в том числе и по исполнению Поставщиком гарантийных обязательств по Договору.</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color w:val="000000"/>
          <w:sz w:val="22"/>
          <w:szCs w:val="22"/>
        </w:rPr>
      </w:pPr>
      <w:r w:rsidRPr="00B32E30">
        <w:rPr>
          <w:rFonts w:ascii="Times New Roman" w:hAnsi="Times New Roman"/>
          <w:sz w:val="22"/>
          <w:szCs w:val="22"/>
        </w:rPr>
        <w:t>Во всем остальном, что не предусмотрено условиями настоящего Договора, Стороны руководствуются Применимым правом.</w:t>
      </w:r>
    </w:p>
    <w:p w:rsidR="00B32E30" w:rsidRPr="00B32E30" w:rsidRDefault="00B32E30" w:rsidP="00B32E30">
      <w:pPr>
        <w:widowControl w:val="0"/>
        <w:numPr>
          <w:ilvl w:val="1"/>
          <w:numId w:val="33"/>
        </w:numPr>
        <w:autoSpaceDE w:val="0"/>
        <w:autoSpaceDN w:val="0"/>
        <w:adjustRightInd w:val="0"/>
        <w:spacing w:before="0" w:after="0"/>
        <w:ind w:left="0" w:firstLine="0"/>
        <w:jc w:val="both"/>
        <w:rPr>
          <w:rFonts w:ascii="Times New Roman" w:hAnsi="Times New Roman"/>
          <w:color w:val="000000"/>
          <w:sz w:val="22"/>
          <w:szCs w:val="22"/>
        </w:rPr>
      </w:pPr>
      <w:r w:rsidRPr="00B32E30">
        <w:rPr>
          <w:rFonts w:ascii="Times New Roman" w:hAnsi="Times New Roman"/>
          <w:sz w:val="22"/>
          <w:szCs w:val="22"/>
        </w:rPr>
        <w:t>К настоящему Договору прилагаются и являются его неотъемлемой частью следующие приложения:</w:t>
      </w:r>
    </w:p>
    <w:p w:rsidR="00B32E30" w:rsidRPr="00B32E30" w:rsidRDefault="00B32E30" w:rsidP="00B32E30">
      <w:pPr>
        <w:pStyle w:val="afc"/>
        <w:numPr>
          <w:ilvl w:val="0"/>
          <w:numId w:val="34"/>
        </w:numPr>
        <w:shd w:val="clear" w:color="auto" w:fill="FFFFFF"/>
        <w:spacing w:line="240" w:lineRule="auto"/>
        <w:ind w:left="0" w:firstLine="0"/>
        <w:jc w:val="both"/>
        <w:rPr>
          <w:color w:val="000000"/>
        </w:rPr>
      </w:pPr>
      <w:r w:rsidRPr="00B32E30">
        <w:rPr>
          <w:color w:val="000000"/>
        </w:rPr>
        <w:t>Приложение №1 «Спецификация»;</w:t>
      </w:r>
    </w:p>
    <w:p w:rsidR="00B32E30" w:rsidRPr="00B32E30" w:rsidRDefault="00B32E30" w:rsidP="00B32E30">
      <w:pPr>
        <w:pStyle w:val="afc"/>
        <w:numPr>
          <w:ilvl w:val="0"/>
          <w:numId w:val="34"/>
        </w:numPr>
        <w:shd w:val="clear" w:color="auto" w:fill="FFFFFF"/>
        <w:spacing w:line="240" w:lineRule="auto"/>
        <w:ind w:left="0" w:firstLine="0"/>
        <w:jc w:val="both"/>
        <w:rPr>
          <w:color w:val="000000"/>
        </w:rPr>
      </w:pPr>
      <w:r w:rsidRPr="00B32E30">
        <w:rPr>
          <w:color w:val="000000"/>
        </w:rPr>
        <w:t xml:space="preserve">Приложение № 2 «Условия </w:t>
      </w:r>
      <w:r w:rsidRPr="00B32E30">
        <w:t>поставки, маркировка и реквизиты</w:t>
      </w:r>
      <w:r w:rsidRPr="00B32E30">
        <w:rPr>
          <w:color w:val="000000"/>
        </w:rPr>
        <w:t>»;</w:t>
      </w:r>
    </w:p>
    <w:p w:rsidR="00B32E30" w:rsidRPr="00B32E30" w:rsidRDefault="00B32E30" w:rsidP="00B32E30">
      <w:pPr>
        <w:pStyle w:val="afc"/>
        <w:numPr>
          <w:ilvl w:val="0"/>
          <w:numId w:val="34"/>
        </w:numPr>
        <w:shd w:val="clear" w:color="auto" w:fill="FFFFFF"/>
        <w:spacing w:line="240" w:lineRule="auto"/>
        <w:ind w:left="0" w:firstLine="0"/>
        <w:jc w:val="both"/>
        <w:rPr>
          <w:color w:val="000000"/>
        </w:rPr>
      </w:pPr>
      <w:r w:rsidRPr="00B32E30">
        <w:rPr>
          <w:color w:val="000000"/>
        </w:rPr>
        <w:t>Приложение №3 «Перечень технической документации»;</w:t>
      </w:r>
    </w:p>
    <w:p w:rsidR="00B32E30" w:rsidRPr="00B32E30" w:rsidRDefault="00B32E30" w:rsidP="00B32E30">
      <w:pPr>
        <w:pStyle w:val="afc"/>
        <w:numPr>
          <w:ilvl w:val="0"/>
          <w:numId w:val="34"/>
        </w:numPr>
        <w:shd w:val="clear" w:color="auto" w:fill="FFFFFF"/>
        <w:spacing w:line="240" w:lineRule="auto"/>
        <w:ind w:left="0" w:firstLine="0"/>
        <w:jc w:val="both"/>
        <w:rPr>
          <w:color w:val="000000"/>
        </w:rPr>
      </w:pPr>
      <w:r w:rsidRPr="00B32E30">
        <w:rPr>
          <w:color w:val="000000"/>
        </w:rPr>
        <w:t>Приложение №4 «Форма предварительной спецификации отгрузочных мест»;</w:t>
      </w:r>
    </w:p>
    <w:p w:rsidR="00B32E30" w:rsidRPr="00B32E30" w:rsidRDefault="00B32E30" w:rsidP="00B32E30">
      <w:pPr>
        <w:pStyle w:val="afc"/>
        <w:numPr>
          <w:ilvl w:val="0"/>
          <w:numId w:val="34"/>
        </w:numPr>
        <w:shd w:val="clear" w:color="auto" w:fill="FFFFFF"/>
        <w:spacing w:line="240" w:lineRule="auto"/>
        <w:ind w:left="0" w:firstLine="0"/>
        <w:jc w:val="both"/>
        <w:rPr>
          <w:color w:val="000000"/>
        </w:rPr>
      </w:pPr>
      <w:r w:rsidRPr="00B32E30">
        <w:rPr>
          <w:color w:val="000000"/>
        </w:rPr>
        <w:t>Приложение №5 «Форма Акта о выявленных недостатках Оборудования»;</w:t>
      </w:r>
    </w:p>
    <w:p w:rsidR="00B32E30" w:rsidRPr="00B32E30" w:rsidRDefault="00B32E30" w:rsidP="00B32E30">
      <w:pPr>
        <w:pStyle w:val="afc"/>
        <w:numPr>
          <w:ilvl w:val="0"/>
          <w:numId w:val="34"/>
        </w:numPr>
        <w:shd w:val="clear" w:color="auto" w:fill="FFFFFF"/>
        <w:spacing w:line="240" w:lineRule="auto"/>
        <w:ind w:left="0" w:firstLine="0"/>
        <w:jc w:val="both"/>
        <w:rPr>
          <w:color w:val="000000"/>
        </w:rPr>
      </w:pPr>
      <w:r w:rsidRPr="00B32E30">
        <w:rPr>
          <w:color w:val="000000"/>
        </w:rPr>
        <w:t>Приложение №6 «Технические требования»;</w:t>
      </w:r>
    </w:p>
    <w:p w:rsidR="00B32E30" w:rsidRPr="00B32E30" w:rsidRDefault="00B32E30" w:rsidP="00B32E30">
      <w:pPr>
        <w:pStyle w:val="afc"/>
        <w:shd w:val="clear" w:color="auto" w:fill="FFFFFF"/>
        <w:spacing w:line="240" w:lineRule="auto"/>
        <w:ind w:left="0"/>
        <w:jc w:val="both"/>
        <w:rPr>
          <w:color w:val="000000"/>
        </w:rPr>
      </w:pPr>
    </w:p>
    <w:p w:rsidR="00B32E30" w:rsidRPr="00B32E30" w:rsidRDefault="00B32E30" w:rsidP="00B32E30">
      <w:pPr>
        <w:jc w:val="center"/>
        <w:rPr>
          <w:rFonts w:ascii="Times New Roman" w:hAnsi="Times New Roman"/>
          <w:b/>
          <w:bCs/>
          <w:color w:val="000000"/>
          <w:sz w:val="22"/>
          <w:szCs w:val="22"/>
        </w:rPr>
      </w:pPr>
      <w:r w:rsidRPr="00B32E30">
        <w:rPr>
          <w:rFonts w:ascii="Times New Roman" w:hAnsi="Times New Roman"/>
          <w:b/>
          <w:bCs/>
          <w:color w:val="000000"/>
          <w:sz w:val="22"/>
          <w:szCs w:val="22"/>
        </w:rPr>
        <w:t>Статья 14. Адреса, банковские реквизиты и подписи Сторон</w:t>
      </w:r>
    </w:p>
    <w:tbl>
      <w:tblPr>
        <w:tblW w:w="9923" w:type="dxa"/>
        <w:tblInd w:w="-176" w:type="dxa"/>
        <w:tblLook w:val="01E0" w:firstRow="1" w:lastRow="1" w:firstColumn="1" w:lastColumn="1" w:noHBand="0" w:noVBand="0"/>
      </w:tblPr>
      <w:tblGrid>
        <w:gridCol w:w="5103"/>
        <w:gridCol w:w="4820"/>
      </w:tblGrid>
      <w:tr w:rsidR="00B32E30" w:rsidRPr="00B32E30" w:rsidTr="00AB71B8">
        <w:trPr>
          <w:trHeight w:val="377"/>
        </w:trPr>
        <w:tc>
          <w:tcPr>
            <w:tcW w:w="5103" w:type="dxa"/>
          </w:tcPr>
          <w:p w:rsidR="00B32E30" w:rsidRPr="00B32E30" w:rsidRDefault="00B32E30" w:rsidP="00B32E30">
            <w:pPr>
              <w:tabs>
                <w:tab w:val="left" w:pos="0"/>
              </w:tabs>
              <w:suppressAutoHyphens/>
              <w:jc w:val="both"/>
              <w:rPr>
                <w:rFonts w:ascii="Times New Roman" w:hAnsi="Times New Roman"/>
                <w:b/>
                <w:sz w:val="22"/>
                <w:szCs w:val="22"/>
              </w:rPr>
            </w:pPr>
            <w:r w:rsidRPr="00B32E30">
              <w:rPr>
                <w:rFonts w:ascii="Times New Roman" w:hAnsi="Times New Roman"/>
                <w:b/>
                <w:sz w:val="22"/>
                <w:szCs w:val="22"/>
              </w:rPr>
              <w:t>Покупатель:</w:t>
            </w:r>
          </w:p>
        </w:tc>
        <w:tc>
          <w:tcPr>
            <w:tcW w:w="4820" w:type="dxa"/>
          </w:tcPr>
          <w:p w:rsidR="00B32E30" w:rsidRPr="00B32E30" w:rsidRDefault="00B32E30" w:rsidP="00B32E30">
            <w:pPr>
              <w:tabs>
                <w:tab w:val="left" w:pos="0"/>
              </w:tabs>
              <w:suppressAutoHyphens/>
              <w:jc w:val="both"/>
              <w:rPr>
                <w:rFonts w:ascii="Times New Roman" w:hAnsi="Times New Roman"/>
                <w:b/>
                <w:sz w:val="22"/>
                <w:szCs w:val="22"/>
              </w:rPr>
            </w:pPr>
            <w:r w:rsidRPr="00B32E30">
              <w:rPr>
                <w:rFonts w:ascii="Times New Roman" w:hAnsi="Times New Roman"/>
                <w:b/>
                <w:sz w:val="22"/>
                <w:szCs w:val="22"/>
              </w:rPr>
              <w:t>Поставщик:</w:t>
            </w:r>
          </w:p>
        </w:tc>
      </w:tr>
      <w:tr w:rsidR="00B32E30" w:rsidRPr="00B32E30" w:rsidTr="00AB71B8">
        <w:trPr>
          <w:trHeight w:val="2303"/>
        </w:trPr>
        <w:tc>
          <w:tcPr>
            <w:tcW w:w="5103" w:type="dxa"/>
          </w:tcPr>
          <w:p w:rsidR="00B32E30" w:rsidRPr="00B32E30" w:rsidRDefault="00B32E30" w:rsidP="00B32E30">
            <w:pPr>
              <w:jc w:val="both"/>
              <w:rPr>
                <w:rFonts w:ascii="Times New Roman" w:hAnsi="Times New Roman"/>
                <w:b/>
                <w:sz w:val="22"/>
                <w:szCs w:val="22"/>
              </w:rPr>
            </w:pPr>
            <w:r w:rsidRPr="00B32E30">
              <w:rPr>
                <w:rFonts w:ascii="Times New Roman" w:hAnsi="Times New Roman"/>
                <w:b/>
                <w:sz w:val="22"/>
                <w:szCs w:val="22"/>
              </w:rPr>
              <w:t>Открытое акционерное общество «Инженерный центр энергетики Урала»</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Юридический адрес: 620075, г. Екатеринбург,</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ул. Первомайская, д. 56</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ИНН 6660002245      КПП 667001001</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Грузоотправитель:</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филиал "УралВТИ"</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ОАО "Инженерный центр энергетики Урала"</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Местонахождение филиала, почтовый адрес:</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454084  г. Челябинск, пр. Победы, 168</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 xml:space="preserve">ИНН 6660002245,  КПП 744702001, </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р/сч  40702810602400186401</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Екатеринбургский филиал ПАО Банка «ФК Открытие»</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к/сч 30101810800000000918</w:t>
            </w:r>
          </w:p>
          <w:p w:rsidR="00B32E30" w:rsidRPr="00B32E30" w:rsidRDefault="00B32E30" w:rsidP="001561B9">
            <w:pPr>
              <w:spacing w:before="0" w:after="0"/>
              <w:contextualSpacing/>
              <w:rPr>
                <w:rFonts w:ascii="Times New Roman" w:hAnsi="Times New Roman"/>
                <w:sz w:val="22"/>
                <w:szCs w:val="22"/>
              </w:rPr>
            </w:pPr>
            <w:r w:rsidRPr="00B32E30">
              <w:rPr>
                <w:rFonts w:ascii="Times New Roman" w:hAnsi="Times New Roman"/>
                <w:sz w:val="22"/>
                <w:szCs w:val="22"/>
              </w:rPr>
              <w:t>БИК 046577918тел./факс (351) 791-67-55</w:t>
            </w:r>
          </w:p>
          <w:p w:rsidR="00B32E30" w:rsidRPr="00B32E30" w:rsidRDefault="00B32E30" w:rsidP="00B32E30">
            <w:pPr>
              <w:spacing w:line="228" w:lineRule="auto"/>
              <w:jc w:val="both"/>
              <w:rPr>
                <w:rFonts w:ascii="Times New Roman" w:hAnsi="Times New Roman"/>
                <w:sz w:val="22"/>
                <w:szCs w:val="22"/>
              </w:rPr>
            </w:pPr>
          </w:p>
        </w:tc>
        <w:tc>
          <w:tcPr>
            <w:tcW w:w="4820" w:type="dxa"/>
          </w:tcPr>
          <w:p w:rsidR="00B32E30" w:rsidRPr="00B32E30" w:rsidRDefault="00B32E30" w:rsidP="00B32E30">
            <w:pPr>
              <w:tabs>
                <w:tab w:val="left" w:pos="0"/>
              </w:tabs>
              <w:suppressAutoHyphens/>
              <w:rPr>
                <w:rFonts w:ascii="Times New Roman" w:hAnsi="Times New Roman"/>
                <w:sz w:val="22"/>
                <w:szCs w:val="22"/>
              </w:rPr>
            </w:pPr>
            <w:r w:rsidRPr="00B32E30">
              <w:rPr>
                <w:rFonts w:ascii="Times New Roman" w:hAnsi="Times New Roman"/>
                <w:b/>
                <w:i/>
                <w:sz w:val="22"/>
                <w:szCs w:val="22"/>
                <w:shd w:val="clear" w:color="auto" w:fill="FFFF99"/>
                <w:lang w:eastAsia="en-US"/>
              </w:rPr>
              <w:t>[указать реквизиты Поставщика]</w:t>
            </w:r>
          </w:p>
          <w:p w:rsidR="00B32E30" w:rsidRPr="00B32E30" w:rsidRDefault="00B32E30" w:rsidP="00B32E30">
            <w:pPr>
              <w:tabs>
                <w:tab w:val="left" w:pos="0"/>
              </w:tabs>
              <w:suppressAutoHyphens/>
              <w:rPr>
                <w:rFonts w:ascii="Times New Roman" w:hAnsi="Times New Roman"/>
                <w:b/>
                <w:sz w:val="22"/>
                <w:szCs w:val="22"/>
              </w:rPr>
            </w:pPr>
          </w:p>
        </w:tc>
      </w:tr>
      <w:tr w:rsidR="00B32E30" w:rsidRPr="00B32E30" w:rsidTr="00AB71B8">
        <w:trPr>
          <w:trHeight w:val="1667"/>
        </w:trPr>
        <w:tc>
          <w:tcPr>
            <w:tcW w:w="5103" w:type="dxa"/>
          </w:tcPr>
          <w:p w:rsidR="00B32E30" w:rsidRPr="00B32E30" w:rsidRDefault="00AB71B8" w:rsidP="00B32E30">
            <w:pPr>
              <w:tabs>
                <w:tab w:val="left" w:pos="0"/>
              </w:tabs>
              <w:suppressAutoHyphens/>
              <w:rPr>
                <w:rFonts w:ascii="Times New Roman" w:hAnsi="Times New Roman"/>
                <w:b/>
                <w:snapToGrid w:val="0"/>
                <w:sz w:val="22"/>
                <w:szCs w:val="22"/>
              </w:rPr>
            </w:pPr>
            <w:r>
              <w:rPr>
                <w:rFonts w:ascii="Times New Roman" w:hAnsi="Times New Roman"/>
                <w:b/>
                <w:snapToGrid w:val="0"/>
                <w:sz w:val="22"/>
                <w:szCs w:val="22"/>
              </w:rPr>
              <w:t xml:space="preserve">Генеральный директор </w:t>
            </w:r>
          </w:p>
          <w:p w:rsidR="00B32E30" w:rsidRPr="00B32E30" w:rsidRDefault="00B32E30" w:rsidP="00B32E30">
            <w:pPr>
              <w:tabs>
                <w:tab w:val="left" w:pos="0"/>
              </w:tabs>
              <w:suppressAutoHyphens/>
              <w:rPr>
                <w:rFonts w:ascii="Times New Roman" w:hAnsi="Times New Roman"/>
                <w:sz w:val="22"/>
                <w:szCs w:val="22"/>
              </w:rPr>
            </w:pPr>
          </w:p>
          <w:p w:rsidR="00B32E30" w:rsidRPr="00B32E30" w:rsidRDefault="00B32E30" w:rsidP="00B32E30">
            <w:pPr>
              <w:tabs>
                <w:tab w:val="left" w:pos="0"/>
              </w:tabs>
              <w:suppressAutoHyphens/>
              <w:rPr>
                <w:rFonts w:ascii="Times New Roman" w:hAnsi="Times New Roman"/>
                <w:b/>
                <w:snapToGrid w:val="0"/>
                <w:sz w:val="22"/>
                <w:szCs w:val="22"/>
              </w:rPr>
            </w:pPr>
            <w:r w:rsidRPr="00B32E30">
              <w:rPr>
                <w:rFonts w:ascii="Times New Roman" w:hAnsi="Times New Roman"/>
                <w:b/>
                <w:snapToGrid w:val="0"/>
                <w:sz w:val="22"/>
                <w:szCs w:val="22"/>
              </w:rPr>
              <w:t>___________________/</w:t>
            </w:r>
            <w:r w:rsidR="00AB71B8">
              <w:rPr>
                <w:rFonts w:ascii="Times New Roman" w:hAnsi="Times New Roman"/>
                <w:b/>
                <w:snapToGrid w:val="0"/>
                <w:sz w:val="22"/>
                <w:szCs w:val="22"/>
              </w:rPr>
              <w:t>А. А. Егоров</w:t>
            </w:r>
            <w:r w:rsidRPr="00B32E30">
              <w:rPr>
                <w:rFonts w:ascii="Times New Roman" w:hAnsi="Times New Roman"/>
                <w:b/>
                <w:snapToGrid w:val="0"/>
                <w:sz w:val="22"/>
                <w:szCs w:val="22"/>
              </w:rPr>
              <w:t>/</w:t>
            </w:r>
          </w:p>
          <w:p w:rsidR="00B32E30" w:rsidRPr="00B32E30" w:rsidRDefault="00B32E30" w:rsidP="00B32E30">
            <w:pPr>
              <w:tabs>
                <w:tab w:val="left" w:pos="0"/>
              </w:tabs>
              <w:suppressAutoHyphens/>
              <w:rPr>
                <w:rFonts w:ascii="Times New Roman" w:hAnsi="Times New Roman"/>
                <w:sz w:val="22"/>
                <w:szCs w:val="22"/>
              </w:rPr>
            </w:pPr>
            <w:r w:rsidRPr="00B32E30">
              <w:rPr>
                <w:rFonts w:ascii="Times New Roman" w:hAnsi="Times New Roman"/>
                <w:snapToGrid w:val="0"/>
                <w:sz w:val="22"/>
                <w:szCs w:val="22"/>
              </w:rPr>
              <w:t>м.п.</w:t>
            </w:r>
          </w:p>
          <w:p w:rsidR="00B32E30" w:rsidRPr="00B32E30" w:rsidRDefault="00B32E30" w:rsidP="00B32E30">
            <w:pPr>
              <w:tabs>
                <w:tab w:val="left" w:pos="0"/>
              </w:tabs>
              <w:suppressAutoHyphens/>
              <w:rPr>
                <w:rFonts w:ascii="Times New Roman" w:hAnsi="Times New Roman"/>
                <w:sz w:val="22"/>
                <w:szCs w:val="22"/>
              </w:rPr>
            </w:pPr>
          </w:p>
        </w:tc>
        <w:tc>
          <w:tcPr>
            <w:tcW w:w="4820" w:type="dxa"/>
          </w:tcPr>
          <w:p w:rsidR="00B32E30" w:rsidRPr="00B32E30" w:rsidRDefault="00B32E30" w:rsidP="00B32E30">
            <w:pPr>
              <w:tabs>
                <w:tab w:val="left" w:pos="0"/>
              </w:tabs>
              <w:suppressAutoHyphens/>
              <w:rPr>
                <w:rFonts w:ascii="Times New Roman" w:hAnsi="Times New Roman"/>
                <w:sz w:val="22"/>
                <w:szCs w:val="22"/>
              </w:rPr>
            </w:pPr>
            <w:r w:rsidRPr="00B32E30">
              <w:rPr>
                <w:rFonts w:ascii="Times New Roman" w:hAnsi="Times New Roman"/>
                <w:b/>
                <w:i/>
                <w:sz w:val="22"/>
                <w:szCs w:val="22"/>
                <w:shd w:val="clear" w:color="auto" w:fill="FFFF99"/>
                <w:lang w:eastAsia="en-US"/>
              </w:rPr>
              <w:t>[указать должность]</w:t>
            </w:r>
          </w:p>
          <w:p w:rsidR="00B32E30" w:rsidRPr="00B32E30" w:rsidRDefault="00B32E30" w:rsidP="00B32E30">
            <w:pPr>
              <w:tabs>
                <w:tab w:val="left" w:pos="0"/>
              </w:tabs>
              <w:suppressAutoHyphens/>
              <w:jc w:val="both"/>
              <w:rPr>
                <w:rFonts w:ascii="Times New Roman" w:hAnsi="Times New Roman"/>
                <w:b/>
                <w:snapToGrid w:val="0"/>
                <w:sz w:val="22"/>
                <w:szCs w:val="22"/>
              </w:rPr>
            </w:pPr>
          </w:p>
          <w:p w:rsidR="00B32E30" w:rsidRPr="00B32E30" w:rsidRDefault="00B32E30" w:rsidP="00B32E30">
            <w:pPr>
              <w:tabs>
                <w:tab w:val="left" w:pos="0"/>
              </w:tabs>
              <w:suppressAutoHyphens/>
              <w:jc w:val="both"/>
              <w:rPr>
                <w:rFonts w:ascii="Times New Roman" w:hAnsi="Times New Roman"/>
                <w:b/>
                <w:snapToGrid w:val="0"/>
                <w:sz w:val="22"/>
                <w:szCs w:val="22"/>
              </w:rPr>
            </w:pPr>
            <w:r w:rsidRPr="00B32E30">
              <w:rPr>
                <w:rFonts w:ascii="Times New Roman" w:hAnsi="Times New Roman"/>
                <w:b/>
                <w:snapToGrid w:val="0"/>
                <w:sz w:val="22"/>
                <w:szCs w:val="22"/>
              </w:rPr>
              <w:t>___________________ /</w:t>
            </w:r>
            <w:r w:rsidRPr="00B32E30">
              <w:rPr>
                <w:rFonts w:ascii="Times New Roman" w:hAnsi="Times New Roman"/>
                <w:b/>
                <w:i/>
                <w:sz w:val="22"/>
                <w:szCs w:val="22"/>
                <w:shd w:val="clear" w:color="auto" w:fill="FFFF99"/>
                <w:lang w:eastAsia="en-US"/>
              </w:rPr>
              <w:t>ФИО</w:t>
            </w:r>
            <w:r w:rsidRPr="00B32E30">
              <w:rPr>
                <w:rFonts w:ascii="Times New Roman" w:hAnsi="Times New Roman"/>
                <w:b/>
                <w:snapToGrid w:val="0"/>
                <w:sz w:val="22"/>
                <w:szCs w:val="22"/>
              </w:rPr>
              <w:t>/</w:t>
            </w:r>
          </w:p>
          <w:p w:rsidR="00B32E30" w:rsidRPr="00B32E30" w:rsidRDefault="00B32E30" w:rsidP="00B32E30">
            <w:pPr>
              <w:tabs>
                <w:tab w:val="left" w:pos="0"/>
              </w:tabs>
              <w:suppressAutoHyphens/>
              <w:rPr>
                <w:rFonts w:ascii="Times New Roman" w:hAnsi="Times New Roman"/>
                <w:sz w:val="22"/>
                <w:szCs w:val="22"/>
              </w:rPr>
            </w:pPr>
            <w:r w:rsidRPr="00B32E30">
              <w:rPr>
                <w:rFonts w:ascii="Times New Roman" w:hAnsi="Times New Roman"/>
                <w:snapToGrid w:val="0"/>
                <w:sz w:val="22"/>
                <w:szCs w:val="22"/>
              </w:rPr>
              <w:t>м.п.</w:t>
            </w:r>
          </w:p>
          <w:p w:rsidR="00B32E30" w:rsidRPr="00B32E30" w:rsidRDefault="00B32E30" w:rsidP="00B32E30">
            <w:pPr>
              <w:tabs>
                <w:tab w:val="left" w:pos="0"/>
              </w:tabs>
              <w:suppressAutoHyphens/>
              <w:rPr>
                <w:rFonts w:ascii="Times New Roman" w:hAnsi="Times New Roman"/>
                <w:sz w:val="22"/>
                <w:szCs w:val="22"/>
              </w:rPr>
            </w:pPr>
          </w:p>
        </w:tc>
      </w:tr>
    </w:tbl>
    <w:p w:rsidR="001561B9" w:rsidRDefault="001561B9" w:rsidP="00AB71B8">
      <w:pPr>
        <w:spacing w:before="0" w:after="0"/>
        <w:ind w:left="4248" w:firstLine="708"/>
        <w:contextualSpacing/>
        <w:rPr>
          <w:rFonts w:ascii="Times New Roman" w:hAnsi="Times New Roman"/>
          <w:sz w:val="22"/>
          <w:szCs w:val="22"/>
        </w:rPr>
      </w:pPr>
    </w:p>
    <w:p w:rsidR="00AB71B8" w:rsidRPr="00AB71B8" w:rsidRDefault="00AB71B8" w:rsidP="00AB71B8">
      <w:pPr>
        <w:spacing w:before="0" w:after="0"/>
        <w:ind w:left="4248" w:firstLine="708"/>
        <w:contextualSpacing/>
        <w:rPr>
          <w:rFonts w:ascii="Times New Roman" w:hAnsi="Times New Roman"/>
          <w:sz w:val="22"/>
          <w:szCs w:val="22"/>
        </w:rPr>
      </w:pPr>
      <w:r w:rsidRPr="00AB71B8">
        <w:rPr>
          <w:rFonts w:ascii="Times New Roman" w:hAnsi="Times New Roman"/>
          <w:sz w:val="22"/>
          <w:szCs w:val="22"/>
        </w:rPr>
        <w:t>Приложение № 2</w:t>
      </w: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 xml:space="preserve">                                                                                   к Договору поставки №</w:t>
      </w:r>
    </w:p>
    <w:p w:rsidR="00AB71B8" w:rsidRPr="00AB71B8" w:rsidRDefault="00AB71B8" w:rsidP="00AB71B8">
      <w:pPr>
        <w:spacing w:before="0" w:after="0"/>
        <w:ind w:left="4248" w:firstLine="708"/>
        <w:contextualSpacing/>
        <w:rPr>
          <w:rFonts w:ascii="Times New Roman" w:hAnsi="Times New Roman"/>
          <w:sz w:val="22"/>
          <w:szCs w:val="22"/>
        </w:rPr>
      </w:pPr>
      <w:r w:rsidRPr="00AB71B8">
        <w:rPr>
          <w:rFonts w:ascii="Times New Roman" w:hAnsi="Times New Roman"/>
          <w:sz w:val="22"/>
          <w:szCs w:val="22"/>
        </w:rPr>
        <w:t xml:space="preserve">                   от «___» ___________ </w:t>
      </w:r>
      <w:smartTag w:uri="urn:schemas-microsoft-com:office:smarttags" w:element="metricconverter">
        <w:smartTagPr>
          <w:attr w:name="ProductID" w:val="2016 г"/>
        </w:smartTagPr>
        <w:r w:rsidRPr="00AB71B8">
          <w:rPr>
            <w:rFonts w:ascii="Times New Roman" w:hAnsi="Times New Roman"/>
            <w:sz w:val="22"/>
            <w:szCs w:val="22"/>
          </w:rPr>
          <w:t>2016 г</w:t>
        </w:r>
      </w:smartTag>
      <w:r w:rsidRPr="00AB71B8">
        <w:rPr>
          <w:rFonts w:ascii="Times New Roman" w:hAnsi="Times New Roman"/>
          <w:sz w:val="22"/>
          <w:szCs w:val="22"/>
        </w:rPr>
        <w:t>.</w:t>
      </w:r>
    </w:p>
    <w:p w:rsidR="00AB71B8" w:rsidRPr="00AB71B8" w:rsidRDefault="00AB71B8" w:rsidP="00AB71B8">
      <w:pPr>
        <w:spacing w:before="0" w:after="0"/>
        <w:contextualSpacing/>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УСЛОВИЯ ПОСТАВКИ, МАРКИРОВКА И РЕКВИЗИТЫ</w:t>
      </w:r>
    </w:p>
    <w:p w:rsidR="00AB71B8" w:rsidRPr="00AB71B8" w:rsidRDefault="00AB71B8" w:rsidP="00AB71B8">
      <w:pPr>
        <w:spacing w:before="0" w:after="0"/>
        <w:contextualSpacing/>
        <w:rPr>
          <w:rFonts w:ascii="Times New Roman" w:hAnsi="Times New Roman"/>
          <w:b/>
          <w:sz w:val="22"/>
          <w:szCs w:val="22"/>
        </w:rPr>
      </w:pP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Статья 1. Отгрузочные реквизиты и маркировка</w:t>
      </w:r>
    </w:p>
    <w:p w:rsidR="00AB71B8" w:rsidRPr="00AB71B8" w:rsidRDefault="00AB71B8" w:rsidP="00AB71B8">
      <w:pPr>
        <w:spacing w:before="0" w:after="0"/>
        <w:contextualSpacing/>
        <w:jc w:val="both"/>
        <w:rPr>
          <w:rFonts w:ascii="Times New Roman" w:hAnsi="Times New Roman"/>
          <w:b/>
          <w:sz w:val="22"/>
          <w:szCs w:val="22"/>
        </w:rPr>
      </w:pPr>
      <w:r w:rsidRPr="00AB71B8">
        <w:rPr>
          <w:rFonts w:ascii="Times New Roman" w:hAnsi="Times New Roman"/>
          <w:b/>
          <w:sz w:val="22"/>
          <w:szCs w:val="22"/>
        </w:rPr>
        <w:tab/>
        <w:t>1.1. Отгрузочные реквизиты.</w:t>
      </w:r>
    </w:p>
    <w:p w:rsidR="00AB71B8" w:rsidRPr="00AB71B8" w:rsidRDefault="00AB71B8" w:rsidP="00AB71B8">
      <w:pPr>
        <w:pStyle w:val="af7"/>
        <w:ind w:firstLine="708"/>
        <w:contextualSpacing/>
        <w:rPr>
          <w:sz w:val="22"/>
          <w:szCs w:val="22"/>
        </w:rPr>
      </w:pPr>
      <w:r w:rsidRPr="00AB71B8">
        <w:rPr>
          <w:sz w:val="22"/>
          <w:szCs w:val="22"/>
        </w:rPr>
        <w:t>Поставить грузовой скоростью Оборудование, указанное в Приложении № 1 к Договору, по накладной железнодорожного сообщения на ж/д станцию назначения и/или автотранспортом по товарно-транспортной накладной по реквизитам:</w:t>
      </w:r>
    </w:p>
    <w:p w:rsidR="00AB71B8" w:rsidRPr="00AB71B8" w:rsidRDefault="00AB71B8" w:rsidP="00AB71B8">
      <w:pPr>
        <w:pStyle w:val="af7"/>
        <w:ind w:firstLine="708"/>
        <w:contextualSpacing/>
        <w:rPr>
          <w:sz w:val="22"/>
          <w:szCs w:val="22"/>
        </w:rPr>
      </w:pPr>
    </w:p>
    <w:p w:rsidR="00AB71B8" w:rsidRPr="00AB71B8" w:rsidRDefault="00AB71B8" w:rsidP="00AB71B8">
      <w:pPr>
        <w:spacing w:before="0" w:after="0"/>
        <w:contextualSpacing/>
        <w:rPr>
          <w:rFonts w:ascii="Times New Roman" w:hAnsi="Times New Roman"/>
          <w:b/>
          <w:i/>
          <w:sz w:val="22"/>
          <w:szCs w:val="22"/>
          <w:shd w:val="clear" w:color="auto" w:fill="FFFF99"/>
        </w:rPr>
      </w:pPr>
      <w:r w:rsidRPr="00AB71B8">
        <w:rPr>
          <w:rFonts w:ascii="Times New Roman" w:hAnsi="Times New Roman"/>
          <w:sz w:val="22"/>
          <w:szCs w:val="22"/>
        </w:rPr>
        <w:t xml:space="preserve">- Пункт назначения: г. Челябинск </w:t>
      </w:r>
    </w:p>
    <w:p w:rsidR="00AB71B8" w:rsidRPr="00AB71B8" w:rsidRDefault="00AB71B8" w:rsidP="00AB71B8">
      <w:pPr>
        <w:spacing w:before="0" w:after="0"/>
        <w:contextualSpacing/>
        <w:rPr>
          <w:rFonts w:ascii="Times New Roman" w:hAnsi="Times New Roman"/>
          <w:sz w:val="22"/>
          <w:szCs w:val="22"/>
          <w:highlight w:val="yellow"/>
          <w:shd w:val="clear" w:color="auto" w:fill="FFFF99"/>
        </w:rPr>
      </w:pPr>
      <w:r w:rsidRPr="00AB71B8">
        <w:rPr>
          <w:rFonts w:ascii="Times New Roman" w:hAnsi="Times New Roman"/>
          <w:sz w:val="22"/>
          <w:szCs w:val="22"/>
          <w:highlight w:val="yellow"/>
        </w:rPr>
        <w:t xml:space="preserve">  Код ЕСР 800101</w:t>
      </w:r>
    </w:p>
    <w:p w:rsidR="00AB71B8" w:rsidRPr="00AB71B8" w:rsidRDefault="00AB71B8" w:rsidP="00AB71B8">
      <w:pPr>
        <w:pStyle w:val="af7"/>
        <w:tabs>
          <w:tab w:val="left" w:pos="1068"/>
        </w:tabs>
        <w:contextualSpacing/>
        <w:rPr>
          <w:sz w:val="22"/>
          <w:szCs w:val="22"/>
        </w:rPr>
      </w:pPr>
      <w:r w:rsidRPr="00AB71B8">
        <w:rPr>
          <w:sz w:val="22"/>
          <w:szCs w:val="22"/>
        </w:rPr>
        <w:t>- Получатель: ОАО «Инженерный центр энергетики Урала»</w:t>
      </w:r>
    </w:p>
    <w:p w:rsidR="00AB71B8" w:rsidRPr="00AB71B8" w:rsidRDefault="00AB71B8" w:rsidP="00AB71B8">
      <w:pPr>
        <w:pStyle w:val="af7"/>
        <w:tabs>
          <w:tab w:val="left" w:pos="1068"/>
        </w:tabs>
        <w:contextualSpacing/>
        <w:rPr>
          <w:sz w:val="22"/>
          <w:szCs w:val="22"/>
        </w:rPr>
      </w:pPr>
      <w:r w:rsidRPr="00AB71B8">
        <w:rPr>
          <w:sz w:val="22"/>
          <w:szCs w:val="22"/>
        </w:rPr>
        <w:t>- Грузополучатель: ОАО «Инженерный центр энергетики Урала» филиал «УралВТИ»</w:t>
      </w:r>
    </w:p>
    <w:p w:rsidR="00AB71B8" w:rsidRPr="00AB71B8" w:rsidRDefault="00AB71B8" w:rsidP="00AB71B8">
      <w:pPr>
        <w:spacing w:before="0" w:after="0"/>
        <w:contextualSpacing/>
        <w:rPr>
          <w:rFonts w:ascii="Times New Roman" w:hAnsi="Times New Roman"/>
          <w:sz w:val="22"/>
          <w:szCs w:val="22"/>
        </w:rPr>
      </w:pPr>
      <w:r w:rsidRPr="00AB71B8">
        <w:rPr>
          <w:rFonts w:ascii="Times New Roman" w:hAnsi="Times New Roman"/>
          <w:color w:val="000000"/>
          <w:sz w:val="22"/>
          <w:szCs w:val="22"/>
        </w:rPr>
        <w:t xml:space="preserve">- Адрес почтовый: Россия, </w:t>
      </w:r>
      <w:r w:rsidRPr="00AB71B8">
        <w:rPr>
          <w:rFonts w:ascii="Times New Roman" w:hAnsi="Times New Roman"/>
          <w:sz w:val="22"/>
          <w:szCs w:val="22"/>
        </w:rPr>
        <w:t>454084,  г. Челябинск, пр. Победы, 168</w:t>
      </w:r>
    </w:p>
    <w:p w:rsidR="00AB71B8" w:rsidRPr="00AB71B8" w:rsidRDefault="00AB71B8" w:rsidP="00AB71B8">
      <w:pPr>
        <w:spacing w:before="0" w:after="0"/>
        <w:contextualSpacing/>
        <w:rPr>
          <w:rFonts w:ascii="Times New Roman" w:hAnsi="Times New Roman"/>
          <w:color w:val="000000"/>
          <w:sz w:val="22"/>
          <w:szCs w:val="22"/>
        </w:rPr>
      </w:pPr>
    </w:p>
    <w:p w:rsidR="00AB71B8" w:rsidRPr="00AB71B8" w:rsidRDefault="00AB71B8" w:rsidP="00AB71B8">
      <w:pPr>
        <w:spacing w:before="0" w:after="0"/>
        <w:contextualSpacing/>
        <w:jc w:val="both"/>
        <w:rPr>
          <w:rFonts w:ascii="Times New Roman" w:hAnsi="Times New Roman"/>
          <w:color w:val="000000"/>
          <w:sz w:val="22"/>
          <w:szCs w:val="22"/>
        </w:rPr>
      </w:pPr>
    </w:p>
    <w:tbl>
      <w:tblPr>
        <w:tblW w:w="10283" w:type="dxa"/>
        <w:tblInd w:w="-290" w:type="dxa"/>
        <w:tblLayout w:type="fixed"/>
        <w:tblCellMar>
          <w:left w:w="70" w:type="dxa"/>
          <w:right w:w="70" w:type="dxa"/>
        </w:tblCellMar>
        <w:tblLook w:val="0000" w:firstRow="0" w:lastRow="0" w:firstColumn="0" w:lastColumn="0" w:noHBand="0" w:noVBand="0"/>
      </w:tblPr>
      <w:tblGrid>
        <w:gridCol w:w="3762"/>
        <w:gridCol w:w="109"/>
        <w:gridCol w:w="1476"/>
        <w:gridCol w:w="1817"/>
        <w:gridCol w:w="3119"/>
      </w:tblGrid>
      <w:tr w:rsidR="00AB71B8" w:rsidRPr="00AB71B8" w:rsidTr="00AB71B8">
        <w:trPr>
          <w:trHeight w:val="3164"/>
        </w:trPr>
        <w:tc>
          <w:tcPr>
            <w:tcW w:w="3762" w:type="dxa"/>
            <w:tcBorders>
              <w:top w:val="single" w:sz="6" w:space="0" w:color="auto"/>
              <w:left w:val="nil"/>
              <w:bottom w:val="nil"/>
              <w:right w:val="nil"/>
            </w:tcBorders>
          </w:tcPr>
          <w:p w:rsidR="00AB71B8" w:rsidRPr="00AB71B8" w:rsidRDefault="00AB71B8" w:rsidP="00AB71B8">
            <w:pPr>
              <w:spacing w:before="0" w:after="0"/>
              <w:contextualSpacing/>
              <w:jc w:val="both"/>
              <w:rPr>
                <w:rFonts w:ascii="Times New Roman" w:hAnsi="Times New Roman"/>
                <w:color w:val="000000"/>
                <w:sz w:val="22"/>
                <w:szCs w:val="22"/>
              </w:rPr>
            </w:pPr>
          </w:p>
          <w:p w:rsidR="00AB71B8" w:rsidRPr="00AB71B8" w:rsidRDefault="00AB71B8" w:rsidP="00AB71B8">
            <w:pPr>
              <w:spacing w:before="0" w:after="0"/>
              <w:contextualSpacing/>
              <w:jc w:val="both"/>
              <w:rPr>
                <w:rFonts w:ascii="Times New Roman" w:hAnsi="Times New Roman"/>
                <w:color w:val="000000"/>
                <w:sz w:val="22"/>
                <w:szCs w:val="22"/>
              </w:rPr>
            </w:pPr>
          </w:p>
          <w:p w:rsidR="00AB71B8" w:rsidRPr="00AB71B8" w:rsidRDefault="00AB71B8" w:rsidP="00AB71B8">
            <w:pPr>
              <w:spacing w:before="0" w:after="0"/>
              <w:contextualSpacing/>
              <w:jc w:val="both"/>
              <w:rPr>
                <w:rFonts w:ascii="Times New Roman" w:hAnsi="Times New Roman"/>
                <w:color w:val="000000"/>
                <w:sz w:val="22"/>
                <w:szCs w:val="22"/>
              </w:rPr>
            </w:pPr>
          </w:p>
          <w:p w:rsidR="00AB71B8" w:rsidRPr="00AB71B8" w:rsidRDefault="00AB71B8" w:rsidP="00AB71B8">
            <w:pPr>
              <w:spacing w:before="0" w:after="0"/>
              <w:contextualSpacing/>
              <w:jc w:val="both"/>
              <w:rPr>
                <w:rFonts w:ascii="Times New Roman" w:hAnsi="Times New Roman"/>
                <w:color w:val="000000"/>
                <w:sz w:val="22"/>
                <w:szCs w:val="22"/>
              </w:rPr>
            </w:pPr>
          </w:p>
          <w:p w:rsidR="00AB71B8" w:rsidRPr="00AB71B8" w:rsidRDefault="00AB71B8" w:rsidP="00AB71B8">
            <w:pPr>
              <w:spacing w:before="0" w:after="0"/>
              <w:contextualSpacing/>
              <w:rPr>
                <w:rFonts w:ascii="Times New Roman" w:hAnsi="Times New Roman"/>
                <w:color w:val="000000"/>
                <w:sz w:val="22"/>
                <w:szCs w:val="22"/>
              </w:rPr>
            </w:pPr>
          </w:p>
          <w:p w:rsidR="00AB71B8" w:rsidRPr="00AB71B8" w:rsidRDefault="00AB71B8" w:rsidP="00AB71B8">
            <w:pPr>
              <w:spacing w:before="0" w:after="0"/>
              <w:contextualSpacing/>
              <w:jc w:val="center"/>
              <w:rPr>
                <w:rFonts w:ascii="Times New Roman" w:hAnsi="Times New Roman"/>
                <w:i/>
                <w:color w:val="000000"/>
                <w:sz w:val="22"/>
                <w:szCs w:val="22"/>
              </w:rPr>
            </w:pPr>
            <w:r w:rsidRPr="00AB71B8">
              <w:rPr>
                <w:rFonts w:ascii="Times New Roman" w:hAnsi="Times New Roman"/>
                <w:i/>
                <w:color w:val="000000"/>
                <w:sz w:val="22"/>
                <w:szCs w:val="22"/>
              </w:rPr>
              <w:t xml:space="preserve">Номер Договора </w:t>
            </w:r>
          </w:p>
        </w:tc>
        <w:tc>
          <w:tcPr>
            <w:tcW w:w="6521" w:type="dxa"/>
            <w:gridSpan w:val="4"/>
            <w:tcBorders>
              <w:top w:val="single" w:sz="6" w:space="0" w:color="auto"/>
              <w:left w:val="nil"/>
              <w:bottom w:val="nil"/>
              <w:right w:val="nil"/>
            </w:tcBorders>
          </w:tcPr>
          <w:p w:rsidR="00AB71B8" w:rsidRPr="00AB71B8" w:rsidRDefault="00AB71B8" w:rsidP="00AB71B8">
            <w:pPr>
              <w:spacing w:before="0" w:after="0"/>
              <w:contextualSpacing/>
              <w:jc w:val="both"/>
              <w:rPr>
                <w:rFonts w:ascii="Times New Roman" w:hAnsi="Times New Roman"/>
                <w:color w:val="000000"/>
                <w:sz w:val="22"/>
                <w:szCs w:val="22"/>
              </w:rPr>
            </w:pPr>
            <w:r w:rsidRPr="00AB71B8">
              <w:rPr>
                <w:rFonts w:ascii="Times New Roman" w:hAnsi="Times New Roman"/>
                <w:color w:val="000000"/>
                <w:sz w:val="22"/>
                <w:szCs w:val="22"/>
              </w:rPr>
              <w:t xml:space="preserve">Пункт назначения: </w:t>
            </w:r>
            <w:r w:rsidRPr="00AB71B8">
              <w:rPr>
                <w:rFonts w:ascii="Times New Roman" w:hAnsi="Times New Roman"/>
                <w:sz w:val="22"/>
                <w:szCs w:val="22"/>
              </w:rPr>
              <w:t>: г. Челябинск</w:t>
            </w:r>
          </w:p>
          <w:p w:rsidR="00AB71B8" w:rsidRPr="00AB71B8" w:rsidRDefault="00AB71B8" w:rsidP="00AB71B8">
            <w:pPr>
              <w:tabs>
                <w:tab w:val="left" w:pos="4020"/>
              </w:tabs>
              <w:spacing w:before="0" w:after="0"/>
              <w:contextualSpacing/>
              <w:jc w:val="both"/>
              <w:rPr>
                <w:rFonts w:ascii="Times New Roman" w:hAnsi="Times New Roman"/>
                <w:color w:val="000000"/>
                <w:sz w:val="22"/>
                <w:szCs w:val="22"/>
              </w:rPr>
            </w:pPr>
            <w:r w:rsidRPr="00AB71B8">
              <w:rPr>
                <w:rFonts w:ascii="Times New Roman" w:hAnsi="Times New Roman"/>
                <w:sz w:val="22"/>
                <w:szCs w:val="22"/>
              </w:rPr>
              <w:t>Получатель: АО «ТЭК Мосэнерго»</w:t>
            </w:r>
            <w:r w:rsidRPr="00AB71B8">
              <w:rPr>
                <w:rFonts w:ascii="Times New Roman" w:hAnsi="Times New Roman"/>
                <w:sz w:val="22"/>
                <w:szCs w:val="22"/>
              </w:rPr>
              <w:tab/>
            </w:r>
          </w:p>
          <w:p w:rsidR="00AB71B8" w:rsidRPr="00AB71B8" w:rsidRDefault="00AB71B8" w:rsidP="00AB71B8">
            <w:pPr>
              <w:pStyle w:val="af7"/>
              <w:tabs>
                <w:tab w:val="left" w:pos="1068"/>
              </w:tabs>
              <w:contextualSpacing/>
              <w:rPr>
                <w:sz w:val="22"/>
                <w:szCs w:val="22"/>
              </w:rPr>
            </w:pPr>
            <w:r w:rsidRPr="00AB71B8">
              <w:rPr>
                <w:color w:val="000000"/>
                <w:sz w:val="22"/>
                <w:szCs w:val="22"/>
              </w:rPr>
              <w:t>Грузополучатель:</w:t>
            </w:r>
            <w:r w:rsidRPr="00AB71B8">
              <w:rPr>
                <w:sz w:val="22"/>
                <w:szCs w:val="22"/>
              </w:rPr>
              <w:t xml:space="preserve"> ОАО «Инженерный центр энергетики Урала» филиал «УралВТИ»</w:t>
            </w:r>
          </w:p>
          <w:p w:rsidR="00AB71B8" w:rsidRPr="00AB71B8" w:rsidRDefault="00AB71B8" w:rsidP="00AB71B8">
            <w:pPr>
              <w:spacing w:before="0" w:after="0"/>
              <w:contextualSpacing/>
              <w:rPr>
                <w:rFonts w:ascii="Times New Roman" w:hAnsi="Times New Roman"/>
                <w:sz w:val="22"/>
                <w:szCs w:val="22"/>
                <w:highlight w:val="yellow"/>
                <w:shd w:val="clear" w:color="auto" w:fill="FFFF99"/>
              </w:rPr>
            </w:pPr>
            <w:r w:rsidRPr="00AB71B8">
              <w:rPr>
                <w:rFonts w:ascii="Times New Roman" w:hAnsi="Times New Roman"/>
                <w:sz w:val="22"/>
                <w:szCs w:val="22"/>
                <w:highlight w:val="yellow"/>
              </w:rPr>
              <w:t>Ж/д</w:t>
            </w:r>
            <w:bookmarkStart w:id="3" w:name="OLE_LINK3"/>
            <w:r w:rsidRPr="00AB71B8">
              <w:rPr>
                <w:rFonts w:ascii="Times New Roman" w:hAnsi="Times New Roman"/>
                <w:sz w:val="22"/>
                <w:szCs w:val="22"/>
                <w:highlight w:val="yellow"/>
              </w:rPr>
              <w:t xml:space="preserve"> станция назначения: ст. Челябинск – грузовой, Южноуральская жд, Код ЕСР 800101</w:t>
            </w:r>
          </w:p>
          <w:bookmarkEnd w:id="3"/>
          <w:p w:rsidR="00AB71B8" w:rsidRPr="00AB71B8" w:rsidRDefault="00AB71B8" w:rsidP="00AB71B8">
            <w:pPr>
              <w:spacing w:before="0" w:after="0"/>
              <w:contextualSpacing/>
              <w:jc w:val="both"/>
              <w:rPr>
                <w:rFonts w:ascii="Times New Roman" w:hAnsi="Times New Roman"/>
                <w:color w:val="000000"/>
                <w:sz w:val="22"/>
                <w:szCs w:val="22"/>
              </w:rPr>
            </w:pPr>
          </w:p>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color w:val="000000"/>
                <w:sz w:val="22"/>
                <w:szCs w:val="22"/>
              </w:rPr>
              <w:t>По Договору пост</w:t>
            </w:r>
            <w:r w:rsidRPr="00AB71B8">
              <w:rPr>
                <w:rFonts w:ascii="Times New Roman" w:hAnsi="Times New Roman"/>
                <w:sz w:val="22"/>
                <w:szCs w:val="22"/>
              </w:rPr>
              <w:t>авки от «__» ______ ____ № ___________ (во исполнение Договора подряда от 13.07.2016 №01/</w:t>
            </w:r>
            <w:r w:rsidRPr="00AB71B8">
              <w:rPr>
                <w:rFonts w:ascii="Times New Roman" w:hAnsi="Times New Roman"/>
                <w:bCs/>
                <w:sz w:val="22"/>
                <w:szCs w:val="22"/>
              </w:rPr>
              <w:t>СХГР/16-1313)</w:t>
            </w:r>
          </w:p>
        </w:tc>
      </w:tr>
      <w:tr w:rsidR="00AB71B8" w:rsidRPr="00AB71B8" w:rsidTr="00AB71B8">
        <w:tc>
          <w:tcPr>
            <w:tcW w:w="3762" w:type="dxa"/>
            <w:tcBorders>
              <w:top w:val="nil"/>
              <w:left w:val="nil"/>
              <w:bottom w:val="nil"/>
              <w:right w:val="nil"/>
            </w:tcBorders>
          </w:tcPr>
          <w:p w:rsidR="00AB71B8" w:rsidRPr="00AB71B8" w:rsidRDefault="00AB71B8" w:rsidP="00AB71B8">
            <w:pPr>
              <w:spacing w:before="0" w:after="0"/>
              <w:contextualSpacing/>
              <w:jc w:val="both"/>
              <w:rPr>
                <w:rFonts w:ascii="Times New Roman" w:hAnsi="Times New Roman"/>
                <w:color w:val="000000"/>
                <w:sz w:val="22"/>
                <w:szCs w:val="22"/>
                <w:lang w:val="en-US"/>
              </w:rPr>
            </w:pPr>
            <w:r w:rsidRPr="00AB71B8">
              <w:rPr>
                <w:rFonts w:ascii="Times New Roman" w:hAnsi="Times New Roman"/>
                <w:color w:val="000000"/>
                <w:sz w:val="22"/>
                <w:szCs w:val="22"/>
              </w:rPr>
              <w:t>Документы</w:t>
            </w:r>
            <w:r w:rsidRPr="00AB71B8">
              <w:rPr>
                <w:rFonts w:ascii="Times New Roman" w:hAnsi="Times New Roman"/>
                <w:color w:val="000000"/>
                <w:sz w:val="22"/>
                <w:szCs w:val="22"/>
                <w:lang w:val="en-US"/>
              </w:rPr>
              <w:t xml:space="preserve"> </w:t>
            </w:r>
            <w:r w:rsidRPr="00AB71B8">
              <w:rPr>
                <w:rFonts w:ascii="Times New Roman" w:hAnsi="Times New Roman"/>
                <w:color w:val="000000"/>
                <w:sz w:val="22"/>
                <w:szCs w:val="22"/>
              </w:rPr>
              <w:t>в</w:t>
            </w:r>
            <w:r w:rsidRPr="00AB71B8">
              <w:rPr>
                <w:rFonts w:ascii="Times New Roman" w:hAnsi="Times New Roman"/>
                <w:color w:val="000000"/>
                <w:sz w:val="22"/>
                <w:szCs w:val="22"/>
                <w:lang w:val="en-US"/>
              </w:rPr>
              <w:t xml:space="preserve"> </w:t>
            </w:r>
            <w:r w:rsidRPr="00AB71B8">
              <w:rPr>
                <w:rFonts w:ascii="Times New Roman" w:hAnsi="Times New Roman"/>
                <w:color w:val="000000"/>
                <w:sz w:val="22"/>
                <w:szCs w:val="22"/>
              </w:rPr>
              <w:t>месте</w:t>
            </w:r>
            <w:r w:rsidRPr="00AB71B8">
              <w:rPr>
                <w:rFonts w:ascii="Times New Roman" w:hAnsi="Times New Roman"/>
                <w:color w:val="000000"/>
                <w:sz w:val="22"/>
                <w:szCs w:val="22"/>
                <w:lang w:val="en-US"/>
              </w:rPr>
              <w:t xml:space="preserve"> № </w:t>
            </w:r>
          </w:p>
          <w:p w:rsidR="00AB71B8" w:rsidRPr="00AB71B8" w:rsidRDefault="00AB71B8" w:rsidP="00AB71B8">
            <w:pPr>
              <w:spacing w:before="0" w:after="0"/>
              <w:contextualSpacing/>
              <w:jc w:val="both"/>
              <w:rPr>
                <w:rFonts w:ascii="Times New Roman" w:hAnsi="Times New Roman"/>
                <w:color w:val="000000"/>
                <w:sz w:val="22"/>
                <w:szCs w:val="22"/>
                <w:lang w:val="en-US"/>
              </w:rPr>
            </w:pPr>
          </w:p>
        </w:tc>
        <w:tc>
          <w:tcPr>
            <w:tcW w:w="1585" w:type="dxa"/>
            <w:gridSpan w:val="2"/>
            <w:tcBorders>
              <w:top w:val="nil"/>
              <w:left w:val="nil"/>
              <w:bottom w:val="nil"/>
              <w:right w:val="nil"/>
            </w:tcBorders>
          </w:tcPr>
          <w:p w:rsidR="00AB71B8" w:rsidRPr="00AB71B8" w:rsidRDefault="00AB71B8" w:rsidP="00AB71B8">
            <w:pPr>
              <w:spacing w:before="0" w:after="0"/>
              <w:contextualSpacing/>
              <w:jc w:val="both"/>
              <w:rPr>
                <w:rFonts w:ascii="Times New Roman" w:hAnsi="Times New Roman"/>
                <w:color w:val="000000"/>
                <w:sz w:val="22"/>
                <w:szCs w:val="22"/>
                <w:lang w:val="en-US"/>
              </w:rPr>
            </w:pPr>
          </w:p>
        </w:tc>
        <w:tc>
          <w:tcPr>
            <w:tcW w:w="4936" w:type="dxa"/>
            <w:gridSpan w:val="2"/>
            <w:tcBorders>
              <w:top w:val="nil"/>
              <w:left w:val="nil"/>
              <w:bottom w:val="nil"/>
              <w:right w:val="nil"/>
            </w:tcBorders>
          </w:tcPr>
          <w:p w:rsidR="00AB71B8" w:rsidRPr="00AB71B8" w:rsidRDefault="00AB71B8" w:rsidP="00AB71B8">
            <w:pPr>
              <w:spacing w:before="0" w:after="0"/>
              <w:contextualSpacing/>
              <w:jc w:val="both"/>
              <w:rPr>
                <w:rFonts w:ascii="Times New Roman" w:hAnsi="Times New Roman"/>
                <w:color w:val="000000"/>
                <w:sz w:val="22"/>
                <w:szCs w:val="22"/>
              </w:rPr>
            </w:pPr>
            <w:r w:rsidRPr="00AB71B8">
              <w:rPr>
                <w:rFonts w:ascii="Times New Roman" w:hAnsi="Times New Roman"/>
                <w:color w:val="000000"/>
                <w:sz w:val="22"/>
                <w:szCs w:val="22"/>
              </w:rPr>
              <w:t>Сделано в России</w:t>
            </w:r>
          </w:p>
          <w:p w:rsidR="00AB71B8" w:rsidRPr="00AB71B8" w:rsidRDefault="00AB71B8" w:rsidP="00AB71B8">
            <w:pPr>
              <w:spacing w:before="0" w:after="0"/>
              <w:contextualSpacing/>
              <w:jc w:val="both"/>
              <w:rPr>
                <w:rFonts w:ascii="Times New Roman" w:hAnsi="Times New Roman"/>
                <w:color w:val="000000"/>
                <w:sz w:val="22"/>
                <w:szCs w:val="22"/>
              </w:rPr>
            </w:pPr>
            <w:r w:rsidRPr="00AB71B8">
              <w:rPr>
                <w:rFonts w:ascii="Times New Roman" w:hAnsi="Times New Roman"/>
                <w:color w:val="000000"/>
                <w:sz w:val="22"/>
                <w:szCs w:val="22"/>
              </w:rPr>
              <w:t>ОАО “ИЦЭУ”</w:t>
            </w:r>
          </w:p>
          <w:p w:rsidR="00AB71B8" w:rsidRPr="00AB71B8" w:rsidRDefault="00AB71B8" w:rsidP="00AB71B8">
            <w:pPr>
              <w:spacing w:before="0" w:after="0"/>
              <w:contextualSpacing/>
              <w:jc w:val="both"/>
              <w:rPr>
                <w:rFonts w:ascii="Times New Roman" w:hAnsi="Times New Roman"/>
                <w:color w:val="000000"/>
                <w:sz w:val="22"/>
                <w:szCs w:val="22"/>
              </w:rPr>
            </w:pPr>
          </w:p>
        </w:tc>
      </w:tr>
      <w:tr w:rsidR="00AB71B8" w:rsidRPr="00AB71B8" w:rsidTr="00AB71B8">
        <w:tc>
          <w:tcPr>
            <w:tcW w:w="3871" w:type="dxa"/>
            <w:gridSpan w:val="2"/>
            <w:tcBorders>
              <w:top w:val="nil"/>
              <w:left w:val="nil"/>
              <w:bottom w:val="single" w:sz="6" w:space="0" w:color="auto"/>
              <w:right w:val="nil"/>
            </w:tcBorders>
          </w:tcPr>
          <w:p w:rsidR="00AB71B8" w:rsidRPr="00AB71B8" w:rsidRDefault="00AB71B8" w:rsidP="00AB71B8">
            <w:pPr>
              <w:spacing w:before="0" w:after="0"/>
              <w:contextualSpacing/>
              <w:jc w:val="both"/>
              <w:rPr>
                <w:rFonts w:ascii="Times New Roman" w:hAnsi="Times New Roman"/>
                <w:color w:val="000000"/>
                <w:sz w:val="22"/>
                <w:szCs w:val="22"/>
              </w:rPr>
            </w:pPr>
            <w:r w:rsidRPr="00AB71B8">
              <w:rPr>
                <w:rFonts w:ascii="Times New Roman" w:hAnsi="Times New Roman"/>
                <w:color w:val="000000"/>
                <w:sz w:val="22"/>
                <w:szCs w:val="22"/>
              </w:rPr>
              <w:t>Место</w:t>
            </w:r>
            <w:r w:rsidRPr="00AB71B8">
              <w:rPr>
                <w:rFonts w:ascii="Times New Roman" w:hAnsi="Times New Roman"/>
                <w:color w:val="000000"/>
                <w:sz w:val="22"/>
                <w:szCs w:val="22"/>
                <w:lang w:val="en-US"/>
              </w:rPr>
              <w:t xml:space="preserve"> </w:t>
            </w:r>
            <w:r w:rsidRPr="00AB71B8">
              <w:rPr>
                <w:rFonts w:ascii="Times New Roman" w:hAnsi="Times New Roman"/>
                <w:color w:val="000000"/>
                <w:sz w:val="22"/>
                <w:szCs w:val="22"/>
              </w:rPr>
              <w:t>№</w:t>
            </w:r>
          </w:p>
          <w:p w:rsidR="00AB71B8" w:rsidRPr="00AB71B8" w:rsidRDefault="00AB71B8" w:rsidP="00AB71B8">
            <w:pPr>
              <w:spacing w:before="0" w:after="0"/>
              <w:contextualSpacing/>
              <w:jc w:val="both"/>
              <w:rPr>
                <w:rFonts w:ascii="Times New Roman" w:hAnsi="Times New Roman"/>
                <w:color w:val="000000"/>
                <w:sz w:val="22"/>
                <w:szCs w:val="22"/>
                <w:lang w:val="en-US"/>
              </w:rPr>
            </w:pPr>
          </w:p>
          <w:p w:rsidR="00AB71B8" w:rsidRPr="00AB71B8" w:rsidRDefault="00AB71B8" w:rsidP="00AB71B8">
            <w:pPr>
              <w:spacing w:before="0" w:after="0"/>
              <w:contextualSpacing/>
              <w:jc w:val="both"/>
              <w:rPr>
                <w:rFonts w:ascii="Times New Roman" w:hAnsi="Times New Roman"/>
                <w:color w:val="000000"/>
                <w:sz w:val="22"/>
                <w:szCs w:val="22"/>
              </w:rPr>
            </w:pPr>
            <w:r w:rsidRPr="00AB71B8">
              <w:rPr>
                <w:rFonts w:ascii="Times New Roman" w:hAnsi="Times New Roman"/>
                <w:color w:val="000000"/>
                <w:sz w:val="22"/>
                <w:szCs w:val="22"/>
              </w:rPr>
              <w:t>размеры</w:t>
            </w:r>
            <w:r w:rsidRPr="00AB71B8">
              <w:rPr>
                <w:rFonts w:ascii="Times New Roman" w:hAnsi="Times New Roman"/>
                <w:color w:val="000000"/>
                <w:sz w:val="22"/>
                <w:szCs w:val="22"/>
                <w:lang w:val="en-US"/>
              </w:rPr>
              <w:t xml:space="preserve"> _____________</w:t>
            </w:r>
          </w:p>
          <w:p w:rsidR="00AB71B8" w:rsidRPr="00AB71B8" w:rsidRDefault="00AB71B8" w:rsidP="00AB71B8">
            <w:pPr>
              <w:spacing w:before="0" w:after="0"/>
              <w:contextualSpacing/>
              <w:jc w:val="both"/>
              <w:rPr>
                <w:rFonts w:ascii="Times New Roman" w:hAnsi="Times New Roman"/>
                <w:color w:val="000000"/>
                <w:sz w:val="22"/>
                <w:szCs w:val="22"/>
                <w:lang w:val="en-US"/>
              </w:rPr>
            </w:pPr>
            <w:r w:rsidRPr="00AB71B8">
              <w:rPr>
                <w:rFonts w:ascii="Times New Roman" w:hAnsi="Times New Roman"/>
                <w:color w:val="000000"/>
                <w:sz w:val="22"/>
                <w:szCs w:val="22"/>
              </w:rPr>
              <w:t>Объем</w:t>
            </w:r>
            <w:r w:rsidRPr="00AB71B8">
              <w:rPr>
                <w:rFonts w:ascii="Times New Roman" w:hAnsi="Times New Roman"/>
                <w:color w:val="000000"/>
                <w:sz w:val="22"/>
                <w:szCs w:val="22"/>
                <w:lang w:val="en-US"/>
              </w:rPr>
              <w:t xml:space="preserve">, </w:t>
            </w:r>
            <w:r w:rsidRPr="00AB71B8">
              <w:rPr>
                <w:rFonts w:ascii="Times New Roman" w:hAnsi="Times New Roman"/>
                <w:color w:val="000000"/>
                <w:sz w:val="22"/>
                <w:szCs w:val="22"/>
              </w:rPr>
              <w:t>м</w:t>
            </w:r>
            <w:r w:rsidRPr="00AB71B8">
              <w:rPr>
                <w:rFonts w:ascii="Times New Roman" w:hAnsi="Times New Roman"/>
                <w:color w:val="000000"/>
                <w:sz w:val="22"/>
                <w:szCs w:val="22"/>
                <w:lang w:val="en-US"/>
              </w:rPr>
              <w:t>3</w:t>
            </w:r>
          </w:p>
        </w:tc>
        <w:tc>
          <w:tcPr>
            <w:tcW w:w="3293" w:type="dxa"/>
            <w:gridSpan w:val="2"/>
            <w:tcBorders>
              <w:top w:val="nil"/>
              <w:left w:val="nil"/>
              <w:bottom w:val="single" w:sz="6" w:space="0" w:color="auto"/>
              <w:right w:val="nil"/>
            </w:tcBorders>
          </w:tcPr>
          <w:p w:rsidR="00AB71B8" w:rsidRPr="00AB71B8" w:rsidRDefault="00AB71B8" w:rsidP="00AB71B8">
            <w:pPr>
              <w:spacing w:before="0" w:after="0"/>
              <w:contextualSpacing/>
              <w:jc w:val="both"/>
              <w:rPr>
                <w:rFonts w:ascii="Times New Roman" w:hAnsi="Times New Roman"/>
                <w:color w:val="000000"/>
                <w:sz w:val="22"/>
                <w:szCs w:val="22"/>
                <w:lang w:val="en-US"/>
              </w:rPr>
            </w:pPr>
          </w:p>
          <w:p w:rsidR="00AB71B8" w:rsidRPr="00AB71B8" w:rsidRDefault="00AB71B8" w:rsidP="00AB71B8">
            <w:pPr>
              <w:spacing w:before="0" w:after="0"/>
              <w:contextualSpacing/>
              <w:jc w:val="both"/>
              <w:rPr>
                <w:rFonts w:ascii="Times New Roman" w:hAnsi="Times New Roman"/>
                <w:color w:val="000000"/>
                <w:sz w:val="22"/>
                <w:szCs w:val="22"/>
                <w:lang w:val="en-US"/>
              </w:rPr>
            </w:pPr>
          </w:p>
          <w:p w:rsidR="00AB71B8" w:rsidRPr="00AB71B8" w:rsidRDefault="00AB71B8" w:rsidP="00AB71B8">
            <w:pPr>
              <w:spacing w:before="0" w:after="0"/>
              <w:contextualSpacing/>
              <w:jc w:val="both"/>
              <w:rPr>
                <w:rFonts w:ascii="Times New Roman" w:hAnsi="Times New Roman"/>
                <w:color w:val="000000"/>
                <w:sz w:val="22"/>
                <w:szCs w:val="22"/>
                <w:lang w:val="en-US"/>
              </w:rPr>
            </w:pPr>
            <w:r w:rsidRPr="00AB71B8">
              <w:rPr>
                <w:rFonts w:ascii="Times New Roman" w:hAnsi="Times New Roman"/>
                <w:color w:val="000000"/>
                <w:sz w:val="22"/>
                <w:szCs w:val="22"/>
              </w:rPr>
              <w:t>брутто</w:t>
            </w:r>
            <w:r w:rsidRPr="00AB71B8">
              <w:rPr>
                <w:rFonts w:ascii="Times New Roman" w:hAnsi="Times New Roman"/>
                <w:color w:val="000000"/>
                <w:sz w:val="22"/>
                <w:szCs w:val="22"/>
                <w:lang w:val="en-US"/>
              </w:rPr>
              <w:t xml:space="preserve"> ____________ </w:t>
            </w:r>
            <w:r w:rsidRPr="00AB71B8">
              <w:rPr>
                <w:rFonts w:ascii="Times New Roman" w:hAnsi="Times New Roman"/>
                <w:color w:val="000000"/>
                <w:sz w:val="22"/>
                <w:szCs w:val="22"/>
              </w:rPr>
              <w:t>кг</w:t>
            </w:r>
          </w:p>
          <w:p w:rsidR="00AB71B8" w:rsidRPr="00AB71B8" w:rsidRDefault="00AB71B8" w:rsidP="00AB71B8">
            <w:pPr>
              <w:spacing w:before="0" w:after="0"/>
              <w:contextualSpacing/>
              <w:jc w:val="both"/>
              <w:rPr>
                <w:rFonts w:ascii="Times New Roman" w:hAnsi="Times New Roman"/>
                <w:color w:val="000000"/>
                <w:sz w:val="22"/>
                <w:szCs w:val="22"/>
                <w:lang w:val="en-US"/>
              </w:rPr>
            </w:pPr>
          </w:p>
        </w:tc>
        <w:tc>
          <w:tcPr>
            <w:tcW w:w="3119" w:type="dxa"/>
            <w:tcBorders>
              <w:top w:val="nil"/>
              <w:left w:val="nil"/>
              <w:bottom w:val="single" w:sz="6" w:space="0" w:color="auto"/>
              <w:right w:val="nil"/>
            </w:tcBorders>
          </w:tcPr>
          <w:p w:rsidR="00AB71B8" w:rsidRPr="00AB71B8" w:rsidRDefault="00AB71B8" w:rsidP="00AB71B8">
            <w:pPr>
              <w:spacing w:before="0" w:after="0"/>
              <w:contextualSpacing/>
              <w:jc w:val="both"/>
              <w:rPr>
                <w:rFonts w:ascii="Times New Roman" w:hAnsi="Times New Roman"/>
                <w:color w:val="000000"/>
                <w:sz w:val="22"/>
                <w:szCs w:val="22"/>
                <w:lang w:val="en-US"/>
              </w:rPr>
            </w:pPr>
          </w:p>
          <w:p w:rsidR="00AB71B8" w:rsidRPr="00AB71B8" w:rsidRDefault="00AB71B8" w:rsidP="00AB71B8">
            <w:pPr>
              <w:spacing w:before="0" w:after="0"/>
              <w:contextualSpacing/>
              <w:jc w:val="both"/>
              <w:rPr>
                <w:rFonts w:ascii="Times New Roman" w:hAnsi="Times New Roman"/>
                <w:color w:val="000000"/>
                <w:sz w:val="22"/>
                <w:szCs w:val="22"/>
                <w:lang w:val="en-US"/>
              </w:rPr>
            </w:pPr>
          </w:p>
          <w:p w:rsidR="00AB71B8" w:rsidRPr="00AB71B8" w:rsidRDefault="00AB71B8" w:rsidP="00AB71B8">
            <w:pPr>
              <w:spacing w:before="0" w:after="0"/>
              <w:contextualSpacing/>
              <w:jc w:val="both"/>
              <w:rPr>
                <w:rFonts w:ascii="Times New Roman" w:hAnsi="Times New Roman"/>
                <w:color w:val="000000"/>
                <w:sz w:val="22"/>
                <w:szCs w:val="22"/>
                <w:lang w:val="en-US"/>
              </w:rPr>
            </w:pPr>
            <w:r w:rsidRPr="00AB71B8">
              <w:rPr>
                <w:rFonts w:ascii="Times New Roman" w:hAnsi="Times New Roman"/>
                <w:color w:val="000000"/>
                <w:sz w:val="22"/>
                <w:szCs w:val="22"/>
              </w:rPr>
              <w:t>нетто</w:t>
            </w:r>
            <w:r w:rsidRPr="00AB71B8">
              <w:rPr>
                <w:rFonts w:ascii="Times New Roman" w:hAnsi="Times New Roman"/>
                <w:color w:val="000000"/>
                <w:sz w:val="22"/>
                <w:szCs w:val="22"/>
                <w:lang w:val="en-US"/>
              </w:rPr>
              <w:t xml:space="preserve"> _____________ </w:t>
            </w:r>
            <w:r w:rsidRPr="00AB71B8">
              <w:rPr>
                <w:rFonts w:ascii="Times New Roman" w:hAnsi="Times New Roman"/>
                <w:color w:val="000000"/>
                <w:sz w:val="22"/>
                <w:szCs w:val="22"/>
              </w:rPr>
              <w:t>кг</w:t>
            </w:r>
          </w:p>
          <w:p w:rsidR="00AB71B8" w:rsidRPr="00AB71B8" w:rsidRDefault="00AB71B8" w:rsidP="00AB71B8">
            <w:pPr>
              <w:spacing w:before="0" w:after="0"/>
              <w:contextualSpacing/>
              <w:jc w:val="both"/>
              <w:rPr>
                <w:rFonts w:ascii="Times New Roman" w:hAnsi="Times New Roman"/>
                <w:color w:val="000000"/>
                <w:sz w:val="22"/>
                <w:szCs w:val="22"/>
                <w:lang w:val="en-US"/>
              </w:rPr>
            </w:pPr>
          </w:p>
        </w:tc>
      </w:tr>
    </w:tbl>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b/>
          <w:sz w:val="22"/>
          <w:szCs w:val="22"/>
        </w:rPr>
        <w:t xml:space="preserve">1.2. Маркировка </w:t>
      </w:r>
      <w:r w:rsidRPr="00AB71B8">
        <w:rPr>
          <w:rFonts w:ascii="Times New Roman" w:hAnsi="Times New Roman"/>
          <w:sz w:val="22"/>
          <w:szCs w:val="22"/>
        </w:rPr>
        <w:t>наносится несмываемой краской, должна быть четкой и идентифицировать конкретный товар путем указания марки оборудования согласно Спецификации (Приложения №1 к Договору).</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 xml:space="preserve">Должны быть указаны специальные (предупредительные) обозначения, если особенности Оборудования требуют такой маркировки. </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Поставщик несет ответственность за правильность сведений, указанных в маркировке.</w:t>
      </w:r>
    </w:p>
    <w:p w:rsidR="00AB71B8" w:rsidRPr="00AB71B8" w:rsidRDefault="00AB71B8" w:rsidP="00AB71B8">
      <w:pPr>
        <w:spacing w:before="0" w:after="0"/>
        <w:contextualSpacing/>
        <w:jc w:val="center"/>
        <w:rPr>
          <w:rFonts w:ascii="Times New Roman" w:hAnsi="Times New Roman"/>
          <w:b/>
          <w:sz w:val="22"/>
          <w:szCs w:val="22"/>
        </w:rPr>
      </w:pP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Статья 2. Тара и упаковка</w:t>
      </w:r>
    </w:p>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b/>
          <w:sz w:val="22"/>
          <w:szCs w:val="22"/>
        </w:rPr>
        <w:tab/>
        <w:t xml:space="preserve">2.1. Тара и упаковка </w:t>
      </w:r>
      <w:r w:rsidRPr="00AB71B8">
        <w:rPr>
          <w:rFonts w:ascii="Times New Roman" w:hAnsi="Times New Roman"/>
          <w:sz w:val="22"/>
          <w:szCs w:val="22"/>
        </w:rPr>
        <w:t xml:space="preserve">должны обеспечивать сохранность Оборудования при перевозке морским и иными видами транспорта с учетом его перевалок и хранения, а также климатических условий, в которых осуществляется перевозка, и соответствовать требованиям действующих ГОСТов. </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Каждое грузовое место должно иметь места для строповки, позволяющие сохранить целостность упаковки при погрузочно-разгрузочных работах, в том числе с применением крана.</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 xml:space="preserve">К каждому ящику должен прилагаться подробный пронумерованный упаковочный лист, содержащий: номер позиции по Спецификации (Приложению №1 к Договору), наименование и марку Оборудования и отдельных частей, их количество в единицах измерения в соответствии с Приложением №1 к Договору, вес брутто/нетто в кг, объем в куб. метрах, габариты в см (длина х ширина х высота) и точную маркировку указанного ящика таким образом, чтобы можно было идентифицировать Оборудования с позицией по Спецификации (Приложению №1 к Договору). </w:t>
      </w:r>
    </w:p>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ab/>
        <w:t>Одна копия упаковочного листа в водонепроницаемом конверте помещается в ящик вместе с Оборудованием или прикрепляется на внешней стороне ящика вместе с комплектовочной ведомостью и инструкцией по хранению и перемещению.</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Если Оборудование направляется неупакованным, конверт, изготовленный из водонепроницаемой бумаги, в который вкладываются вышеперечисленные документы, крепится тонким металлическим листом, приваренным непосредственно к металлической части оборудования. Текст документации, находящейся  внутри ящика, должен быть отпечатан (а не написан чернилами).</w:t>
      </w:r>
    </w:p>
    <w:p w:rsidR="00AB71B8" w:rsidRPr="00AB71B8" w:rsidRDefault="00AB71B8" w:rsidP="00AB71B8">
      <w:pPr>
        <w:spacing w:before="0" w:after="0"/>
        <w:ind w:firstLine="708"/>
        <w:contextualSpacing/>
        <w:jc w:val="both"/>
        <w:rPr>
          <w:rFonts w:ascii="Times New Roman" w:hAnsi="Times New Roman"/>
          <w:sz w:val="22"/>
          <w:szCs w:val="22"/>
        </w:rPr>
      </w:pPr>
    </w:p>
    <w:p w:rsidR="00AB71B8" w:rsidRPr="00AB71B8" w:rsidRDefault="00AB71B8" w:rsidP="00AB71B8">
      <w:pPr>
        <w:spacing w:before="0" w:after="0"/>
        <w:ind w:firstLine="708"/>
        <w:contextualSpacing/>
        <w:jc w:val="center"/>
        <w:rPr>
          <w:rFonts w:ascii="Times New Roman" w:hAnsi="Times New Roman"/>
          <w:sz w:val="22"/>
          <w:szCs w:val="22"/>
        </w:rPr>
      </w:pPr>
      <w:r w:rsidRPr="00AB71B8">
        <w:rPr>
          <w:rFonts w:ascii="Times New Roman" w:hAnsi="Times New Roman"/>
          <w:b/>
          <w:sz w:val="22"/>
          <w:szCs w:val="22"/>
        </w:rPr>
        <w:t>Статья 3. Отгрузочная документация</w:t>
      </w:r>
    </w:p>
    <w:p w:rsidR="00AB71B8" w:rsidRPr="00AB71B8" w:rsidRDefault="00AB71B8" w:rsidP="00AB71B8">
      <w:pPr>
        <w:spacing w:before="0" w:after="0"/>
        <w:ind w:firstLine="709"/>
        <w:contextualSpacing/>
        <w:jc w:val="both"/>
        <w:rPr>
          <w:rFonts w:ascii="Times New Roman" w:hAnsi="Times New Roman"/>
          <w:sz w:val="22"/>
          <w:szCs w:val="22"/>
        </w:rPr>
      </w:pPr>
      <w:r w:rsidRPr="00AB71B8">
        <w:rPr>
          <w:rFonts w:ascii="Times New Roman" w:hAnsi="Times New Roman"/>
          <w:sz w:val="22"/>
          <w:szCs w:val="22"/>
        </w:rPr>
        <w:t>В адрес Покупателя направляется следующая документация:</w:t>
      </w:r>
    </w:p>
    <w:p w:rsidR="00AB71B8" w:rsidRPr="00AB71B8" w:rsidRDefault="00AB71B8" w:rsidP="00AB71B8">
      <w:pPr>
        <w:numPr>
          <w:ilvl w:val="0"/>
          <w:numId w:val="41"/>
        </w:numPr>
        <w:spacing w:before="0" w:after="0"/>
        <w:ind w:left="0" w:firstLine="709"/>
        <w:contextualSpacing/>
        <w:jc w:val="both"/>
        <w:rPr>
          <w:rFonts w:ascii="Times New Roman" w:hAnsi="Times New Roman"/>
          <w:sz w:val="22"/>
          <w:szCs w:val="22"/>
        </w:rPr>
      </w:pPr>
      <w:r w:rsidRPr="00AB71B8">
        <w:rPr>
          <w:rFonts w:ascii="Times New Roman" w:hAnsi="Times New Roman"/>
          <w:sz w:val="22"/>
          <w:szCs w:val="22"/>
        </w:rPr>
        <w:t>Не менее чем за 30 календарных дней до отгрузки – инструкции по хранению на каждую отгрузку Оборудования, а также инструкции по монтажу и наладке.</w:t>
      </w:r>
    </w:p>
    <w:p w:rsidR="00AB71B8" w:rsidRPr="00AB71B8" w:rsidRDefault="00AB71B8" w:rsidP="00AB71B8">
      <w:pPr>
        <w:numPr>
          <w:ilvl w:val="0"/>
          <w:numId w:val="41"/>
        </w:numPr>
        <w:spacing w:before="0" w:after="0"/>
        <w:ind w:left="0" w:firstLine="709"/>
        <w:contextualSpacing/>
        <w:jc w:val="both"/>
        <w:rPr>
          <w:rFonts w:ascii="Times New Roman" w:hAnsi="Times New Roman"/>
          <w:sz w:val="22"/>
          <w:szCs w:val="22"/>
        </w:rPr>
      </w:pPr>
      <w:r w:rsidRPr="00AB71B8">
        <w:rPr>
          <w:rFonts w:ascii="Times New Roman" w:hAnsi="Times New Roman"/>
          <w:sz w:val="22"/>
          <w:szCs w:val="22"/>
        </w:rPr>
        <w:t>Если к оборудованию применяются специальные требования, такие как требование хранения в теплом помещении, специальная защитная смазка и т.д., инструкции направляются за два месяца до отгрузки.</w:t>
      </w:r>
    </w:p>
    <w:p w:rsidR="00AB71B8" w:rsidRPr="00AB71B8" w:rsidRDefault="00AB71B8" w:rsidP="00AB71B8">
      <w:pPr>
        <w:overflowPunct w:val="0"/>
        <w:autoSpaceDE w:val="0"/>
        <w:autoSpaceDN w:val="0"/>
        <w:adjustRightInd w:val="0"/>
        <w:spacing w:before="0" w:after="0"/>
        <w:ind w:firstLine="709"/>
        <w:contextualSpacing/>
        <w:jc w:val="both"/>
        <w:textAlignment w:val="baseline"/>
        <w:rPr>
          <w:rFonts w:ascii="Times New Roman" w:hAnsi="Times New Roman"/>
          <w:sz w:val="22"/>
          <w:szCs w:val="22"/>
        </w:rPr>
      </w:pPr>
      <w:r w:rsidRPr="00AB71B8">
        <w:rPr>
          <w:rFonts w:ascii="Times New Roman" w:hAnsi="Times New Roman"/>
          <w:sz w:val="22"/>
          <w:szCs w:val="22"/>
        </w:rPr>
        <w:t>3.</w:t>
      </w:r>
      <w:r w:rsidRPr="00AB71B8">
        <w:rPr>
          <w:rFonts w:ascii="Times New Roman" w:hAnsi="Times New Roman"/>
          <w:sz w:val="22"/>
          <w:szCs w:val="22"/>
        </w:rPr>
        <w:tab/>
        <w:t>Не менее чем за 20 календарных дней до отгрузки предварительную информацию о каждой отгрузочной партии (описание товара, вес нетто и т.п.).</w:t>
      </w:r>
    </w:p>
    <w:p w:rsidR="00AB71B8" w:rsidRPr="00AB71B8" w:rsidRDefault="00AB71B8" w:rsidP="00AB71B8">
      <w:pPr>
        <w:overflowPunct w:val="0"/>
        <w:autoSpaceDE w:val="0"/>
        <w:autoSpaceDN w:val="0"/>
        <w:adjustRightInd w:val="0"/>
        <w:spacing w:before="0" w:after="0"/>
        <w:ind w:firstLine="709"/>
        <w:contextualSpacing/>
        <w:jc w:val="both"/>
        <w:textAlignment w:val="baseline"/>
        <w:rPr>
          <w:rFonts w:ascii="Times New Roman" w:hAnsi="Times New Roman"/>
          <w:sz w:val="22"/>
          <w:szCs w:val="22"/>
        </w:rPr>
      </w:pPr>
      <w:r w:rsidRPr="00AB71B8">
        <w:rPr>
          <w:rFonts w:ascii="Times New Roman" w:hAnsi="Times New Roman"/>
          <w:sz w:val="22"/>
          <w:szCs w:val="22"/>
        </w:rPr>
        <w:t>4.</w:t>
      </w:r>
      <w:r w:rsidRPr="00AB71B8">
        <w:rPr>
          <w:rFonts w:ascii="Times New Roman" w:hAnsi="Times New Roman"/>
          <w:sz w:val="22"/>
          <w:szCs w:val="22"/>
        </w:rPr>
        <w:tab/>
        <w:t>За 10 календарных дней до отгрузки окончательную отгрузочную спецификацию (по форме Приложения № 4 к Договору) и 3 экземпляра комплектовочной ведомости.</w:t>
      </w:r>
    </w:p>
    <w:p w:rsidR="00AB71B8" w:rsidRPr="00AB71B8" w:rsidRDefault="00AB71B8" w:rsidP="00AB71B8">
      <w:pPr>
        <w:overflowPunct w:val="0"/>
        <w:autoSpaceDE w:val="0"/>
        <w:autoSpaceDN w:val="0"/>
        <w:adjustRightInd w:val="0"/>
        <w:spacing w:before="0" w:after="0"/>
        <w:ind w:firstLine="709"/>
        <w:contextualSpacing/>
        <w:jc w:val="both"/>
        <w:textAlignment w:val="baseline"/>
        <w:rPr>
          <w:rFonts w:ascii="Times New Roman" w:hAnsi="Times New Roman"/>
          <w:sz w:val="22"/>
          <w:szCs w:val="22"/>
        </w:rPr>
      </w:pPr>
      <w:r w:rsidRPr="00AB71B8">
        <w:rPr>
          <w:rFonts w:ascii="Times New Roman" w:hAnsi="Times New Roman"/>
          <w:sz w:val="22"/>
          <w:szCs w:val="22"/>
        </w:rPr>
        <w:t>5.</w:t>
      </w:r>
      <w:r w:rsidRPr="00AB71B8">
        <w:rPr>
          <w:rFonts w:ascii="Times New Roman" w:hAnsi="Times New Roman"/>
          <w:sz w:val="22"/>
          <w:szCs w:val="22"/>
        </w:rPr>
        <w:tab/>
        <w:t>В день отгрузки копия транспортного документа (по факсу).</w:t>
      </w:r>
    </w:p>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Порядок рассылки документов:</w:t>
      </w:r>
    </w:p>
    <w:tbl>
      <w:tblPr>
        <w:tblW w:w="10440" w:type="dxa"/>
        <w:tblInd w:w="-469" w:type="dxa"/>
        <w:tblLayout w:type="fixed"/>
        <w:tblCellMar>
          <w:left w:w="71" w:type="dxa"/>
          <w:right w:w="71" w:type="dxa"/>
        </w:tblCellMar>
        <w:tblLook w:val="0000" w:firstRow="0" w:lastRow="0" w:firstColumn="0" w:lastColumn="0" w:noHBand="0" w:noVBand="0"/>
      </w:tblPr>
      <w:tblGrid>
        <w:gridCol w:w="592"/>
        <w:gridCol w:w="27"/>
        <w:gridCol w:w="3261"/>
        <w:gridCol w:w="1559"/>
        <w:gridCol w:w="1166"/>
        <w:gridCol w:w="1282"/>
        <w:gridCol w:w="1486"/>
        <w:gridCol w:w="1067"/>
      </w:tblGrid>
      <w:tr w:rsidR="00AB71B8" w:rsidRPr="00AB71B8" w:rsidTr="00AB71B8">
        <w:tc>
          <w:tcPr>
            <w:tcW w:w="619" w:type="dxa"/>
            <w:gridSpan w:val="2"/>
            <w:tcBorders>
              <w:top w:val="single" w:sz="6" w:space="0" w:color="auto"/>
              <w:left w:val="single" w:sz="6" w:space="0" w:color="auto"/>
              <w:bottom w:val="nil"/>
              <w:right w:val="nil"/>
            </w:tcBorders>
          </w:tcPr>
          <w:p w:rsidR="00AB71B8" w:rsidRPr="00AB71B8" w:rsidRDefault="00AB71B8" w:rsidP="00AB71B8">
            <w:pPr>
              <w:spacing w:before="0" w:after="0"/>
              <w:contextualSpacing/>
              <w:jc w:val="center"/>
              <w:rPr>
                <w:rFonts w:ascii="Times New Roman" w:hAnsi="Times New Roman"/>
                <w:b/>
                <w:sz w:val="22"/>
                <w:szCs w:val="22"/>
              </w:rPr>
            </w:pPr>
          </w:p>
        </w:tc>
        <w:tc>
          <w:tcPr>
            <w:tcW w:w="3261" w:type="dxa"/>
            <w:tcBorders>
              <w:top w:val="single" w:sz="6" w:space="0" w:color="auto"/>
              <w:left w:val="single" w:sz="6" w:space="0" w:color="auto"/>
              <w:bottom w:val="nil"/>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p>
        </w:tc>
        <w:tc>
          <w:tcPr>
            <w:tcW w:w="6560" w:type="dxa"/>
            <w:gridSpan w:val="5"/>
            <w:tcBorders>
              <w:top w:val="single" w:sz="6" w:space="0" w:color="auto"/>
              <w:left w:val="nil"/>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Адреса рассылки</w:t>
            </w:r>
          </w:p>
        </w:tc>
      </w:tr>
      <w:tr w:rsidR="00AB71B8" w:rsidRPr="00AB71B8" w:rsidTr="00AB71B8">
        <w:tc>
          <w:tcPr>
            <w:tcW w:w="619" w:type="dxa"/>
            <w:gridSpan w:val="2"/>
            <w:tcBorders>
              <w:top w:val="nil"/>
              <w:left w:val="single" w:sz="6" w:space="0" w:color="auto"/>
              <w:bottom w:val="nil"/>
              <w:right w:val="nil"/>
            </w:tcBorders>
          </w:tcPr>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п/п</w:t>
            </w:r>
          </w:p>
        </w:tc>
        <w:tc>
          <w:tcPr>
            <w:tcW w:w="3261" w:type="dxa"/>
            <w:tcBorders>
              <w:top w:val="nil"/>
              <w:left w:val="single" w:sz="6" w:space="0" w:color="auto"/>
              <w:bottom w:val="nil"/>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Наименование</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Документа</w:t>
            </w:r>
          </w:p>
        </w:tc>
        <w:tc>
          <w:tcPr>
            <w:tcW w:w="1559" w:type="dxa"/>
            <w:tcBorders>
              <w:top w:val="single" w:sz="6" w:space="0" w:color="auto"/>
              <w:left w:val="nil"/>
              <w:bottom w:val="nil"/>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Покупатель</w:t>
            </w:r>
          </w:p>
        </w:tc>
        <w:tc>
          <w:tcPr>
            <w:tcW w:w="1166" w:type="dxa"/>
            <w:tcBorders>
              <w:top w:val="single" w:sz="6" w:space="0" w:color="auto"/>
              <w:left w:val="nil"/>
              <w:bottom w:val="nil"/>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В каждое</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место</w:t>
            </w:r>
          </w:p>
        </w:tc>
        <w:tc>
          <w:tcPr>
            <w:tcW w:w="1282" w:type="dxa"/>
            <w:tcBorders>
              <w:top w:val="single" w:sz="6" w:space="0" w:color="auto"/>
              <w:left w:val="nil"/>
              <w:bottom w:val="nil"/>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В карман</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каждого</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места</w:t>
            </w:r>
          </w:p>
        </w:tc>
        <w:tc>
          <w:tcPr>
            <w:tcW w:w="1486" w:type="dxa"/>
            <w:tcBorders>
              <w:top w:val="single" w:sz="6" w:space="0" w:color="auto"/>
              <w:left w:val="nil"/>
              <w:bottom w:val="nil"/>
              <w:right w:val="single" w:sz="6" w:space="0" w:color="auto"/>
            </w:tcBorders>
          </w:tcPr>
          <w:p w:rsidR="00AB71B8" w:rsidRPr="00AB71B8" w:rsidRDefault="00AB71B8" w:rsidP="00AB71B8">
            <w:pPr>
              <w:pStyle w:val="210"/>
              <w:contextualSpacing/>
              <w:jc w:val="center"/>
              <w:rPr>
                <w:sz w:val="22"/>
                <w:szCs w:val="22"/>
              </w:rPr>
            </w:pPr>
            <w:r w:rsidRPr="00AB71B8">
              <w:rPr>
                <w:sz w:val="22"/>
                <w:szCs w:val="22"/>
              </w:rPr>
              <w:t>Сшивается с оригина-</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лом нак-ладной</w:t>
            </w:r>
          </w:p>
        </w:tc>
        <w:tc>
          <w:tcPr>
            <w:tcW w:w="1067" w:type="dxa"/>
            <w:tcBorders>
              <w:top w:val="single" w:sz="6" w:space="0" w:color="auto"/>
              <w:left w:val="nil"/>
              <w:bottom w:val="nil"/>
              <w:right w:val="single" w:sz="6" w:space="0" w:color="auto"/>
            </w:tcBorders>
          </w:tcPr>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В месте</w:t>
            </w: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№1</w:t>
            </w: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w:t>
            </w:r>
          </w:p>
        </w:tc>
        <w:tc>
          <w:tcPr>
            <w:tcW w:w="3261"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 xml:space="preserve">Накладная железнодорожного сообщения и/или товарно-транспортная накладная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2 экз.</w:t>
            </w: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(Дубликат + 1 ксерокопия)</w:t>
            </w:r>
          </w:p>
        </w:tc>
        <w:tc>
          <w:tcPr>
            <w:tcW w:w="116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tabs>
                <w:tab w:val="left" w:pos="-5599"/>
                <w:tab w:val="left" w:pos="0"/>
              </w:tabs>
              <w:spacing w:before="0" w:after="0"/>
              <w:contextualSpacing/>
              <w:jc w:val="center"/>
              <w:rPr>
                <w:rFonts w:ascii="Times New Roman" w:hAnsi="Times New Roman"/>
                <w:sz w:val="22"/>
                <w:szCs w:val="22"/>
              </w:rPr>
            </w:pPr>
          </w:p>
          <w:p w:rsidR="00AB71B8" w:rsidRPr="00AB71B8" w:rsidRDefault="00AB71B8" w:rsidP="00AB71B8">
            <w:pPr>
              <w:tabs>
                <w:tab w:val="left" w:pos="-5599"/>
                <w:tab w:val="left" w:pos="0"/>
              </w:tabs>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48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2.</w:t>
            </w:r>
          </w:p>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p>
        </w:tc>
        <w:tc>
          <w:tcPr>
            <w:tcW w:w="3261"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Счет на 100% отгруженного Оборудования в соответствии с разбивкой по Приложению №1 к Договору</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2 экз.</w:t>
            </w: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оригинал</w:t>
            </w: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+ 1 копия</w:t>
            </w:r>
          </w:p>
        </w:tc>
        <w:tc>
          <w:tcPr>
            <w:tcW w:w="116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48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p w:rsidR="00AB71B8" w:rsidRPr="00AB71B8" w:rsidRDefault="00AB71B8" w:rsidP="00AB71B8">
            <w:pPr>
              <w:spacing w:before="0" w:after="0"/>
              <w:contextualSpacing/>
              <w:jc w:val="center"/>
              <w:rPr>
                <w:rFonts w:ascii="Times New Roman" w:hAnsi="Times New Roman"/>
                <w:sz w:val="22"/>
                <w:szCs w:val="22"/>
              </w:rPr>
            </w:pP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3.</w:t>
            </w:r>
          </w:p>
        </w:tc>
        <w:tc>
          <w:tcPr>
            <w:tcW w:w="3261"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Счет-фактура на 100% отгруженного Оборудования в соответствии с разбивкой по Приложению №1 к Договору</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2 экз.             (1 оригинал</w:t>
            </w: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+ 1  копия</w:t>
            </w:r>
          </w:p>
        </w:tc>
        <w:tc>
          <w:tcPr>
            <w:tcW w:w="116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48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p w:rsidR="00AB71B8" w:rsidRPr="00AB71B8" w:rsidRDefault="00AB71B8" w:rsidP="00AB71B8">
            <w:pPr>
              <w:spacing w:before="0" w:after="0"/>
              <w:contextualSpacing/>
              <w:jc w:val="center"/>
              <w:rPr>
                <w:rFonts w:ascii="Times New Roman" w:hAnsi="Times New Roman"/>
                <w:sz w:val="22"/>
                <w:szCs w:val="22"/>
              </w:rPr>
            </w:pP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4.</w:t>
            </w:r>
          </w:p>
        </w:tc>
        <w:tc>
          <w:tcPr>
            <w:tcW w:w="3261"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Накладная по форме ТОРГ-12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 xml:space="preserve">1 экз. </w:t>
            </w:r>
          </w:p>
        </w:tc>
        <w:tc>
          <w:tcPr>
            <w:tcW w:w="116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486" w:type="dxa"/>
            <w:tcBorders>
              <w:top w:val="single" w:sz="6" w:space="0" w:color="auto"/>
              <w:left w:val="single" w:sz="6" w:space="0" w:color="auto"/>
              <w:bottom w:val="single" w:sz="6" w:space="0" w:color="auto"/>
              <w:right w:val="single" w:sz="6" w:space="0" w:color="auto"/>
            </w:tcBorders>
            <w:shd w:val="clear" w:color="auto" w:fill="auto"/>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highlight w:val="yellow"/>
                <w:lang w:val="en-US"/>
              </w:rPr>
            </w:pP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5.</w:t>
            </w:r>
          </w:p>
        </w:tc>
        <w:tc>
          <w:tcPr>
            <w:tcW w:w="3261"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both"/>
              <w:rPr>
                <w:rFonts w:ascii="Times New Roman" w:hAnsi="Times New Roman"/>
                <w:sz w:val="22"/>
                <w:szCs w:val="22"/>
                <w:lang w:val="en-US"/>
              </w:rPr>
            </w:pPr>
            <w:r w:rsidRPr="00AB71B8">
              <w:rPr>
                <w:rFonts w:ascii="Times New Roman" w:hAnsi="Times New Roman"/>
                <w:sz w:val="22"/>
                <w:szCs w:val="22"/>
              </w:rPr>
              <w:t>Отгрузочная спецификация</w:t>
            </w:r>
          </w:p>
        </w:tc>
        <w:tc>
          <w:tcPr>
            <w:tcW w:w="1559"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 в электронном виде</w:t>
            </w:r>
          </w:p>
        </w:tc>
        <w:tc>
          <w:tcPr>
            <w:tcW w:w="116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48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lang w:val="en-US"/>
              </w:rPr>
              <w:t xml:space="preserve">1 </w:t>
            </w:r>
            <w:r w:rsidRPr="00AB71B8">
              <w:rPr>
                <w:rFonts w:ascii="Times New Roman" w:hAnsi="Times New Roman"/>
                <w:sz w:val="22"/>
                <w:szCs w:val="22"/>
              </w:rPr>
              <w:t>экз.</w:t>
            </w: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6.</w:t>
            </w:r>
          </w:p>
        </w:tc>
        <w:tc>
          <w:tcPr>
            <w:tcW w:w="3261"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Упаковочный лист</w:t>
            </w:r>
          </w:p>
        </w:tc>
        <w:tc>
          <w:tcPr>
            <w:tcW w:w="1559"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color w:val="000000"/>
                <w:sz w:val="22"/>
                <w:szCs w:val="22"/>
              </w:rPr>
            </w:pPr>
            <w:r w:rsidRPr="00AB71B8">
              <w:rPr>
                <w:rFonts w:ascii="Times New Roman" w:hAnsi="Times New Roman"/>
                <w:sz w:val="22"/>
                <w:szCs w:val="22"/>
              </w:rPr>
              <w:t>1 экз. в электронном виде</w:t>
            </w:r>
          </w:p>
        </w:tc>
        <w:tc>
          <w:tcPr>
            <w:tcW w:w="116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28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48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lang w:val="en-US"/>
              </w:rPr>
              <w:t xml:space="preserve">1 </w:t>
            </w:r>
            <w:r w:rsidRPr="00AB71B8">
              <w:rPr>
                <w:rFonts w:ascii="Times New Roman" w:hAnsi="Times New Roman"/>
                <w:sz w:val="22"/>
                <w:szCs w:val="22"/>
              </w:rPr>
              <w:t>экз.</w:t>
            </w:r>
          </w:p>
        </w:tc>
      </w:tr>
      <w:tr w:rsidR="00AB71B8" w:rsidRPr="00AB71B8" w:rsidTr="00AB71B8">
        <w:tc>
          <w:tcPr>
            <w:tcW w:w="619"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lang w:val="en-US"/>
              </w:rPr>
            </w:pPr>
            <w:r w:rsidRPr="00AB71B8">
              <w:rPr>
                <w:rFonts w:ascii="Times New Roman" w:hAnsi="Times New Roman"/>
                <w:sz w:val="22"/>
                <w:szCs w:val="22"/>
              </w:rPr>
              <w:t>7.</w:t>
            </w:r>
          </w:p>
        </w:tc>
        <w:tc>
          <w:tcPr>
            <w:tcW w:w="3261"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rPr>
                <w:rFonts w:ascii="Times New Roman" w:hAnsi="Times New Roman"/>
                <w:sz w:val="22"/>
                <w:szCs w:val="22"/>
              </w:rPr>
            </w:pPr>
            <w:r w:rsidRPr="00AB71B8">
              <w:rPr>
                <w:rFonts w:ascii="Times New Roman" w:hAnsi="Times New Roman"/>
                <w:sz w:val="22"/>
                <w:szCs w:val="22"/>
              </w:rPr>
              <w:t>Сертификат качества, выданный заводом-изготовителем</w:t>
            </w:r>
          </w:p>
        </w:tc>
        <w:tc>
          <w:tcPr>
            <w:tcW w:w="1559"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16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28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48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lang w:val="en-US"/>
              </w:rPr>
              <w:t xml:space="preserve">1 </w:t>
            </w:r>
            <w:r w:rsidRPr="00AB71B8">
              <w:rPr>
                <w:rFonts w:ascii="Times New Roman" w:hAnsi="Times New Roman"/>
                <w:sz w:val="22"/>
                <w:szCs w:val="22"/>
              </w:rPr>
              <w:t>экз.</w:t>
            </w:r>
          </w:p>
        </w:tc>
      </w:tr>
      <w:tr w:rsidR="00AB71B8" w:rsidRPr="00AB71B8" w:rsidTr="00AB71B8">
        <w:tc>
          <w:tcPr>
            <w:tcW w:w="59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8.</w:t>
            </w:r>
          </w:p>
        </w:tc>
        <w:tc>
          <w:tcPr>
            <w:tcW w:w="3288"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rPr>
                <w:rFonts w:ascii="Times New Roman" w:hAnsi="Times New Roman"/>
                <w:sz w:val="22"/>
                <w:szCs w:val="22"/>
              </w:rPr>
            </w:pPr>
            <w:r w:rsidRPr="00AB71B8">
              <w:rPr>
                <w:rFonts w:ascii="Times New Roman" w:hAnsi="Times New Roman"/>
                <w:sz w:val="22"/>
                <w:szCs w:val="22"/>
              </w:rPr>
              <w:t>Комплектовочная ведомость</w:t>
            </w:r>
          </w:p>
        </w:tc>
        <w:tc>
          <w:tcPr>
            <w:tcW w:w="1559"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16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lang w:val="en-US"/>
              </w:rPr>
            </w:pPr>
            <w:r w:rsidRPr="00AB71B8">
              <w:rPr>
                <w:rFonts w:ascii="Times New Roman" w:hAnsi="Times New Roman"/>
                <w:sz w:val="22"/>
                <w:szCs w:val="22"/>
              </w:rPr>
              <w:t>1 экз.</w:t>
            </w:r>
          </w:p>
        </w:tc>
        <w:tc>
          <w:tcPr>
            <w:tcW w:w="148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lang w:val="en-US"/>
              </w:rPr>
            </w:pPr>
            <w:r w:rsidRPr="00AB71B8">
              <w:rPr>
                <w:rFonts w:ascii="Times New Roman" w:hAnsi="Times New Roman"/>
                <w:sz w:val="22"/>
                <w:szCs w:val="22"/>
                <w:lang w:val="en-US"/>
              </w:rPr>
              <w:t xml:space="preserve">1 </w:t>
            </w:r>
            <w:r w:rsidRPr="00AB71B8">
              <w:rPr>
                <w:rFonts w:ascii="Times New Roman" w:hAnsi="Times New Roman"/>
                <w:sz w:val="22"/>
                <w:szCs w:val="22"/>
              </w:rPr>
              <w:t>экз.</w:t>
            </w:r>
          </w:p>
        </w:tc>
      </w:tr>
      <w:tr w:rsidR="00AB71B8" w:rsidRPr="00AB71B8" w:rsidTr="00AB71B8">
        <w:tc>
          <w:tcPr>
            <w:tcW w:w="59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9.</w:t>
            </w:r>
          </w:p>
        </w:tc>
        <w:tc>
          <w:tcPr>
            <w:tcW w:w="3288"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rPr>
                <w:rFonts w:ascii="Times New Roman" w:hAnsi="Times New Roman"/>
                <w:sz w:val="22"/>
                <w:szCs w:val="22"/>
              </w:rPr>
            </w:pPr>
            <w:r w:rsidRPr="00AB71B8">
              <w:rPr>
                <w:rFonts w:ascii="Times New Roman" w:hAnsi="Times New Roman"/>
                <w:sz w:val="22"/>
                <w:szCs w:val="22"/>
              </w:rPr>
              <w:t>Инструкция по хранению и перемещению</w:t>
            </w:r>
          </w:p>
        </w:tc>
        <w:tc>
          <w:tcPr>
            <w:tcW w:w="1559"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16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w:t>
            </w:r>
          </w:p>
        </w:tc>
        <w:tc>
          <w:tcPr>
            <w:tcW w:w="148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r>
      <w:tr w:rsidR="00AB71B8" w:rsidRPr="00AB71B8" w:rsidTr="00AB71B8">
        <w:tc>
          <w:tcPr>
            <w:tcW w:w="59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10.</w:t>
            </w:r>
          </w:p>
        </w:tc>
        <w:tc>
          <w:tcPr>
            <w:tcW w:w="3288" w:type="dxa"/>
            <w:gridSpan w:val="2"/>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rPr>
                <w:rFonts w:ascii="Times New Roman" w:hAnsi="Times New Roman"/>
                <w:sz w:val="22"/>
                <w:szCs w:val="22"/>
              </w:rPr>
            </w:pPr>
            <w:r w:rsidRPr="00AB71B8">
              <w:rPr>
                <w:rFonts w:ascii="Times New Roman" w:hAnsi="Times New Roman"/>
                <w:sz w:val="22"/>
                <w:szCs w:val="22"/>
              </w:rPr>
              <w:t>Техническая документация в соответствии с Приложением №3 к Договору, включая документацию согласно п. 6.2.4 Договора.</w:t>
            </w:r>
          </w:p>
        </w:tc>
        <w:tc>
          <w:tcPr>
            <w:tcW w:w="1559"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1 экз. в электронном виде</w:t>
            </w:r>
          </w:p>
        </w:tc>
        <w:tc>
          <w:tcPr>
            <w:tcW w:w="116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282"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486"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w:t>
            </w:r>
          </w:p>
        </w:tc>
        <w:tc>
          <w:tcPr>
            <w:tcW w:w="1067" w:type="dxa"/>
            <w:tcBorders>
              <w:top w:val="single" w:sz="6" w:space="0" w:color="auto"/>
              <w:left w:val="single" w:sz="6" w:space="0" w:color="auto"/>
              <w:bottom w:val="single" w:sz="6" w:space="0" w:color="auto"/>
              <w:right w:val="single" w:sz="6" w:space="0" w:color="auto"/>
            </w:tcBorders>
          </w:tcPr>
          <w:p w:rsidR="00AB71B8" w:rsidRPr="00AB71B8" w:rsidRDefault="00AB71B8" w:rsidP="00AB71B8">
            <w:pPr>
              <w:spacing w:before="0" w:after="0"/>
              <w:contextualSpacing/>
              <w:jc w:val="center"/>
              <w:rPr>
                <w:rFonts w:ascii="Times New Roman" w:hAnsi="Times New Roman"/>
                <w:sz w:val="22"/>
                <w:szCs w:val="22"/>
              </w:rPr>
            </w:pPr>
            <w:r w:rsidRPr="00AB71B8">
              <w:rPr>
                <w:rFonts w:ascii="Times New Roman" w:hAnsi="Times New Roman"/>
                <w:sz w:val="22"/>
                <w:szCs w:val="22"/>
              </w:rPr>
              <w:t>3 экз. +1</w:t>
            </w:r>
            <w:r w:rsidRPr="00AB71B8">
              <w:rPr>
                <w:rFonts w:ascii="Times New Roman" w:hAnsi="Times New Roman"/>
                <w:sz w:val="22"/>
                <w:szCs w:val="22"/>
                <w:lang w:val="en-US"/>
              </w:rPr>
              <w:t>CD</w:t>
            </w:r>
          </w:p>
        </w:tc>
      </w:tr>
    </w:tbl>
    <w:p w:rsidR="00AB71B8" w:rsidRPr="00AB71B8" w:rsidRDefault="00AB71B8" w:rsidP="00AB71B8">
      <w:pPr>
        <w:spacing w:before="0" w:after="0"/>
        <w:ind w:firstLine="708"/>
        <w:contextualSpacing/>
        <w:jc w:val="both"/>
        <w:rPr>
          <w:rFonts w:ascii="Times New Roman" w:hAnsi="Times New Roman"/>
          <w:b/>
          <w:sz w:val="22"/>
          <w:szCs w:val="22"/>
        </w:rPr>
      </w:pPr>
      <w:r w:rsidRPr="00AB71B8">
        <w:rPr>
          <w:rFonts w:ascii="Times New Roman" w:hAnsi="Times New Roman"/>
          <w:b/>
          <w:sz w:val="22"/>
          <w:szCs w:val="22"/>
        </w:rPr>
        <w:t>Примечания:</w:t>
      </w:r>
    </w:p>
    <w:p w:rsidR="00AB71B8" w:rsidRPr="00AB71B8" w:rsidRDefault="00AB71B8" w:rsidP="00AB71B8">
      <w:pPr>
        <w:spacing w:before="0" w:after="0"/>
        <w:ind w:firstLine="709"/>
        <w:contextualSpacing/>
        <w:jc w:val="both"/>
        <w:rPr>
          <w:rFonts w:ascii="Times New Roman" w:hAnsi="Times New Roman"/>
          <w:sz w:val="22"/>
          <w:szCs w:val="22"/>
        </w:rPr>
      </w:pPr>
      <w:r w:rsidRPr="00AB71B8">
        <w:rPr>
          <w:rFonts w:ascii="Times New Roman" w:hAnsi="Times New Roman"/>
          <w:sz w:val="22"/>
          <w:szCs w:val="22"/>
        </w:rPr>
        <w:t>1. Счет-фактура выставляется на 100% отгруженного Оборудования по каждой позиции в соответствии со Спецификацией (Приложению №1 к Договору).</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2. В товаросопроводительной документации, включая отгрузочную спецификацию, оформляемой на отгружаемое Оборудование в строгом соответствии с положениями Статьи 1 настоящего Приложения, указываются:</w:t>
      </w:r>
    </w:p>
    <w:p w:rsidR="00AB71B8" w:rsidRPr="00AB71B8" w:rsidRDefault="00AB71B8" w:rsidP="00AB71B8">
      <w:pPr>
        <w:spacing w:before="0" w:after="0"/>
        <w:ind w:firstLine="851"/>
        <w:contextualSpacing/>
        <w:jc w:val="both"/>
        <w:rPr>
          <w:rFonts w:ascii="Times New Roman" w:hAnsi="Times New Roman"/>
          <w:sz w:val="22"/>
          <w:szCs w:val="22"/>
        </w:rPr>
      </w:pPr>
      <w:r w:rsidRPr="00AB71B8">
        <w:rPr>
          <w:rFonts w:ascii="Times New Roman" w:hAnsi="Times New Roman"/>
          <w:sz w:val="22"/>
          <w:szCs w:val="22"/>
        </w:rPr>
        <w:t>- наименование позиции по Спецификации (Приложение №1 к Договору);</w:t>
      </w:r>
    </w:p>
    <w:p w:rsidR="00AB71B8" w:rsidRPr="00AB71B8" w:rsidRDefault="00AB71B8" w:rsidP="00AB71B8">
      <w:pPr>
        <w:tabs>
          <w:tab w:val="left" w:pos="1069"/>
        </w:tabs>
        <w:spacing w:before="0" w:after="0"/>
        <w:ind w:firstLine="851"/>
        <w:contextualSpacing/>
        <w:jc w:val="both"/>
        <w:rPr>
          <w:rFonts w:ascii="Times New Roman" w:hAnsi="Times New Roman"/>
          <w:sz w:val="22"/>
          <w:szCs w:val="22"/>
        </w:rPr>
      </w:pPr>
      <w:r w:rsidRPr="00AB71B8">
        <w:rPr>
          <w:rFonts w:ascii="Times New Roman" w:hAnsi="Times New Roman"/>
          <w:sz w:val="22"/>
          <w:szCs w:val="22"/>
        </w:rPr>
        <w:t>- единица измерения  по позиции Дополнения;</w:t>
      </w:r>
    </w:p>
    <w:p w:rsidR="00AB71B8" w:rsidRPr="00AB71B8" w:rsidRDefault="00AB71B8" w:rsidP="00AB71B8">
      <w:pPr>
        <w:tabs>
          <w:tab w:val="left" w:pos="851"/>
        </w:tabs>
        <w:spacing w:before="0" w:after="0"/>
        <w:ind w:left="851" w:hanging="1636"/>
        <w:contextualSpacing/>
        <w:jc w:val="both"/>
        <w:rPr>
          <w:rFonts w:ascii="Times New Roman" w:hAnsi="Times New Roman"/>
          <w:sz w:val="22"/>
          <w:szCs w:val="22"/>
        </w:rPr>
      </w:pPr>
      <w:r w:rsidRPr="00AB71B8">
        <w:rPr>
          <w:rFonts w:ascii="Times New Roman" w:hAnsi="Times New Roman"/>
          <w:sz w:val="22"/>
          <w:szCs w:val="22"/>
        </w:rPr>
        <w:t xml:space="preserve"> </w:t>
      </w:r>
      <w:r w:rsidRPr="00AB71B8">
        <w:rPr>
          <w:rFonts w:ascii="Times New Roman" w:hAnsi="Times New Roman"/>
          <w:sz w:val="22"/>
          <w:szCs w:val="22"/>
        </w:rPr>
        <w:tab/>
        <w:t>- количество по Спецификации (Приложение №1 к Договору);</w:t>
      </w:r>
    </w:p>
    <w:p w:rsidR="00AB71B8" w:rsidRPr="00AB71B8" w:rsidRDefault="00AB71B8" w:rsidP="00AB71B8">
      <w:pPr>
        <w:tabs>
          <w:tab w:val="left" w:pos="851"/>
        </w:tabs>
        <w:spacing w:before="0" w:after="0"/>
        <w:ind w:left="851" w:hanging="1636"/>
        <w:contextualSpacing/>
        <w:jc w:val="both"/>
        <w:rPr>
          <w:rFonts w:ascii="Times New Roman" w:hAnsi="Times New Roman"/>
          <w:sz w:val="22"/>
          <w:szCs w:val="22"/>
        </w:rPr>
      </w:pPr>
      <w:r w:rsidRPr="00AB71B8">
        <w:rPr>
          <w:rFonts w:ascii="Times New Roman" w:hAnsi="Times New Roman"/>
          <w:sz w:val="22"/>
          <w:szCs w:val="22"/>
        </w:rPr>
        <w:tab/>
        <w:t>- грузополучатель.</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3. Упаковочный лист на каждое место за номером, соответствующим номеру места, оформляется с указанием отгруженного количества по позиции в соответствии со Спецификацией (Приложение №1 к Договору). На последнем упаковочном листе подбивается общее количество мест, вес брутто/нетто отгруженной партии.</w:t>
      </w:r>
    </w:p>
    <w:p w:rsidR="00AB71B8" w:rsidRPr="00AB71B8" w:rsidRDefault="00AB71B8" w:rsidP="00AB71B8">
      <w:pPr>
        <w:spacing w:before="0" w:after="0"/>
        <w:ind w:firstLine="708"/>
        <w:contextualSpacing/>
        <w:jc w:val="both"/>
        <w:rPr>
          <w:rFonts w:ascii="Times New Roman" w:hAnsi="Times New Roman"/>
          <w:b/>
          <w:sz w:val="22"/>
          <w:szCs w:val="22"/>
        </w:rPr>
      </w:pPr>
      <w:r w:rsidRPr="00AB71B8">
        <w:rPr>
          <w:rFonts w:ascii="Times New Roman" w:hAnsi="Times New Roman"/>
          <w:sz w:val="22"/>
          <w:szCs w:val="22"/>
        </w:rPr>
        <w:t>4. Второй экземпляр упаковочного листа (описания Оборудования) упаковывается в каждое место, третий экземпляр вкладывается в карман каждого места в водонепроницаемом конверте.</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5. В извещении об отгрузке указываются следующие характеристики отгруженного Оборудования:</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 номера позиций в соответствии со Спецификацией (Приложение №1 к Договору);</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 количество в соответствии со Спецификацией (Приложение №1 к Договору);</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 номера товарных мест;</w:t>
      </w:r>
    </w:p>
    <w:p w:rsidR="00AB71B8" w:rsidRPr="00AB71B8" w:rsidRDefault="00AB71B8" w:rsidP="00AB71B8">
      <w:pPr>
        <w:spacing w:before="0" w:after="0"/>
        <w:ind w:firstLine="708"/>
        <w:contextualSpacing/>
        <w:jc w:val="both"/>
        <w:rPr>
          <w:rFonts w:ascii="Times New Roman" w:hAnsi="Times New Roman"/>
          <w:sz w:val="22"/>
          <w:szCs w:val="22"/>
        </w:rPr>
      </w:pPr>
      <w:r w:rsidRPr="00AB71B8">
        <w:rPr>
          <w:rFonts w:ascii="Times New Roman" w:hAnsi="Times New Roman"/>
          <w:sz w:val="22"/>
          <w:szCs w:val="22"/>
        </w:rPr>
        <w:t>- номер ж/д или автонакладной;</w:t>
      </w:r>
    </w:p>
    <w:p w:rsidR="00AB71B8" w:rsidRPr="00AB71B8" w:rsidRDefault="00AB71B8" w:rsidP="00AB71B8">
      <w:pPr>
        <w:spacing w:before="0" w:after="0"/>
        <w:contextualSpacing/>
        <w:jc w:val="both"/>
        <w:rPr>
          <w:rFonts w:ascii="Times New Roman" w:hAnsi="Times New Roman"/>
          <w:sz w:val="22"/>
          <w:szCs w:val="22"/>
        </w:rPr>
      </w:pPr>
      <w:r w:rsidRPr="00AB71B8">
        <w:rPr>
          <w:rFonts w:ascii="Times New Roman" w:hAnsi="Times New Roman"/>
          <w:sz w:val="22"/>
          <w:szCs w:val="22"/>
        </w:rPr>
        <w:t xml:space="preserve">           - дата отгрузки.</w:t>
      </w:r>
    </w:p>
    <w:p w:rsidR="00AB71B8" w:rsidRPr="00AB71B8" w:rsidRDefault="00AB71B8" w:rsidP="00AB71B8">
      <w:pPr>
        <w:tabs>
          <w:tab w:val="left" w:pos="5956"/>
        </w:tabs>
        <w:rPr>
          <w:rFonts w:ascii="Times New Roman" w:hAnsi="Times New Roman"/>
          <w:b/>
          <w:sz w:val="22"/>
          <w:szCs w:val="22"/>
        </w:rPr>
      </w:pPr>
    </w:p>
    <w:tbl>
      <w:tblPr>
        <w:tblW w:w="27951" w:type="dxa"/>
        <w:tblInd w:w="108" w:type="dxa"/>
        <w:tblLook w:val="01E0" w:firstRow="1" w:lastRow="1" w:firstColumn="1" w:lastColumn="1" w:noHBand="0" w:noVBand="0"/>
      </w:tblPr>
      <w:tblGrid>
        <w:gridCol w:w="4680"/>
        <w:gridCol w:w="23271"/>
      </w:tblGrid>
      <w:tr w:rsidR="00AB71B8" w:rsidRPr="00AB71B8" w:rsidTr="00AB71B8">
        <w:trPr>
          <w:trHeight w:val="377"/>
        </w:trPr>
        <w:tc>
          <w:tcPr>
            <w:tcW w:w="4680" w:type="dxa"/>
          </w:tcPr>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z w:val="22"/>
                <w:szCs w:val="22"/>
              </w:rPr>
            </w:pPr>
            <w:r w:rsidRPr="00AB71B8">
              <w:rPr>
                <w:rFonts w:ascii="Times New Roman" w:hAnsi="Times New Roman"/>
                <w:b/>
                <w:sz w:val="22"/>
                <w:szCs w:val="22"/>
              </w:rPr>
              <w:t>Покупатель:</w:t>
            </w:r>
          </w:p>
        </w:tc>
        <w:tc>
          <w:tcPr>
            <w:tcW w:w="23271" w:type="dxa"/>
          </w:tcPr>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z w:val="22"/>
                <w:szCs w:val="22"/>
              </w:rPr>
            </w:pPr>
            <w:r w:rsidRPr="00AB71B8">
              <w:rPr>
                <w:rFonts w:ascii="Times New Roman" w:hAnsi="Times New Roman"/>
                <w:b/>
                <w:sz w:val="22"/>
                <w:szCs w:val="22"/>
              </w:rPr>
              <w:t>Поставщик:</w:t>
            </w:r>
          </w:p>
        </w:tc>
      </w:tr>
      <w:tr w:rsidR="00AB71B8" w:rsidRPr="00AB71B8" w:rsidTr="00AB71B8">
        <w:trPr>
          <w:trHeight w:val="443"/>
        </w:trPr>
        <w:tc>
          <w:tcPr>
            <w:tcW w:w="4680" w:type="dxa"/>
          </w:tcPr>
          <w:p w:rsidR="00AB71B8" w:rsidRPr="00AB71B8" w:rsidRDefault="00AB71B8" w:rsidP="00AB71B8">
            <w:pPr>
              <w:widowControl w:val="0"/>
              <w:autoSpaceDE w:val="0"/>
              <w:autoSpaceDN w:val="0"/>
              <w:adjustRightInd w:val="0"/>
              <w:rPr>
                <w:rFonts w:ascii="Times New Roman" w:hAnsi="Times New Roman"/>
                <w:b/>
                <w:sz w:val="22"/>
                <w:szCs w:val="22"/>
              </w:rPr>
            </w:pPr>
            <w:r w:rsidRPr="00AB71B8">
              <w:rPr>
                <w:rFonts w:ascii="Times New Roman" w:hAnsi="Times New Roman"/>
                <w:b/>
                <w:sz w:val="22"/>
                <w:szCs w:val="22"/>
              </w:rPr>
              <w:t>Открытое акционерное общество «Инженерный центр энергетики Урала»</w:t>
            </w:r>
          </w:p>
          <w:p w:rsidR="00AB71B8" w:rsidRPr="00AB71B8" w:rsidRDefault="00AB71B8" w:rsidP="00AB71B8">
            <w:pPr>
              <w:widowControl w:val="0"/>
              <w:autoSpaceDE w:val="0"/>
              <w:autoSpaceDN w:val="0"/>
              <w:adjustRightInd w:val="0"/>
              <w:rPr>
                <w:rFonts w:ascii="Times New Roman" w:hAnsi="Times New Roman"/>
                <w:b/>
                <w:sz w:val="22"/>
                <w:szCs w:val="22"/>
              </w:rPr>
            </w:pPr>
            <w:r w:rsidRPr="00AB71B8">
              <w:rPr>
                <w:rFonts w:ascii="Times New Roman" w:hAnsi="Times New Roman"/>
                <w:b/>
                <w:sz w:val="22"/>
                <w:szCs w:val="22"/>
              </w:rPr>
              <w:t>(ОАО «ИЦЭУ»)</w:t>
            </w:r>
          </w:p>
          <w:p w:rsidR="00AB71B8" w:rsidRPr="00AB71B8" w:rsidRDefault="00AB71B8" w:rsidP="00AB71B8">
            <w:pPr>
              <w:widowControl w:val="0"/>
              <w:autoSpaceDE w:val="0"/>
              <w:autoSpaceDN w:val="0"/>
              <w:adjustRightInd w:val="0"/>
              <w:jc w:val="both"/>
              <w:rPr>
                <w:rFonts w:ascii="Times New Roman" w:hAnsi="Times New Roman"/>
                <w:sz w:val="22"/>
                <w:szCs w:val="22"/>
              </w:rPr>
            </w:pPr>
          </w:p>
        </w:tc>
        <w:tc>
          <w:tcPr>
            <w:tcW w:w="23271" w:type="dxa"/>
          </w:tcPr>
          <w:p w:rsidR="00AB71B8" w:rsidRPr="00AB71B8" w:rsidRDefault="00AB71B8" w:rsidP="00AB71B8">
            <w:pPr>
              <w:widowControl w:val="0"/>
              <w:tabs>
                <w:tab w:val="left" w:pos="0"/>
              </w:tabs>
              <w:suppressAutoHyphens/>
              <w:rPr>
                <w:rFonts w:ascii="Times New Roman" w:hAnsi="Times New Roman"/>
                <w:sz w:val="22"/>
                <w:szCs w:val="22"/>
              </w:rPr>
            </w:pPr>
            <w:r w:rsidRPr="00AB71B8">
              <w:rPr>
                <w:rFonts w:ascii="Times New Roman" w:hAnsi="Times New Roman"/>
                <w:b/>
                <w:i/>
                <w:sz w:val="22"/>
                <w:szCs w:val="22"/>
                <w:shd w:val="clear" w:color="auto" w:fill="FFFF99"/>
              </w:rPr>
              <w:t>[указать наименование Поставщика]</w:t>
            </w:r>
          </w:p>
          <w:p w:rsidR="00AB71B8" w:rsidRPr="00AB71B8" w:rsidRDefault="00AB71B8" w:rsidP="00AB71B8">
            <w:pPr>
              <w:widowControl w:val="0"/>
              <w:autoSpaceDE w:val="0"/>
              <w:autoSpaceDN w:val="0"/>
              <w:adjustRightInd w:val="0"/>
              <w:jc w:val="both"/>
              <w:rPr>
                <w:rFonts w:ascii="Times New Roman" w:hAnsi="Times New Roman"/>
                <w:b/>
                <w:sz w:val="22"/>
                <w:szCs w:val="22"/>
              </w:rPr>
            </w:pPr>
          </w:p>
        </w:tc>
      </w:tr>
      <w:tr w:rsidR="00AB71B8" w:rsidRPr="00AB71B8" w:rsidTr="00AB71B8">
        <w:trPr>
          <w:trHeight w:val="186"/>
        </w:trPr>
        <w:tc>
          <w:tcPr>
            <w:tcW w:w="4680" w:type="dxa"/>
          </w:tcPr>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napToGrid w:val="0"/>
                <w:sz w:val="22"/>
                <w:szCs w:val="22"/>
              </w:rPr>
            </w:pPr>
            <w:r>
              <w:rPr>
                <w:rFonts w:ascii="Times New Roman" w:hAnsi="Times New Roman"/>
                <w:b/>
                <w:snapToGrid w:val="0"/>
                <w:sz w:val="22"/>
                <w:szCs w:val="22"/>
              </w:rPr>
              <w:t>Генеральный директор</w:t>
            </w:r>
          </w:p>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autoSpaceDE w:val="0"/>
              <w:autoSpaceDN w:val="0"/>
              <w:adjustRightInd w:val="0"/>
              <w:jc w:val="both"/>
              <w:rPr>
                <w:rFonts w:ascii="Times New Roman" w:hAnsi="Times New Roman"/>
                <w:b/>
                <w:snapToGrid w:val="0"/>
                <w:sz w:val="22"/>
                <w:szCs w:val="22"/>
              </w:rPr>
            </w:pPr>
            <w:r w:rsidRPr="00AB71B8">
              <w:rPr>
                <w:rFonts w:ascii="Times New Roman" w:hAnsi="Times New Roman"/>
                <w:b/>
                <w:snapToGrid w:val="0"/>
                <w:sz w:val="22"/>
                <w:szCs w:val="22"/>
              </w:rPr>
              <w:t>___________________ /</w:t>
            </w:r>
            <w:r w:rsidRPr="00AB71B8">
              <w:rPr>
                <w:rFonts w:ascii="Times New Roman" w:hAnsi="Times New Roman"/>
                <w:b/>
                <w:i/>
                <w:snapToGrid w:val="0"/>
                <w:sz w:val="22"/>
                <w:szCs w:val="22"/>
              </w:rPr>
              <w:t xml:space="preserve"> </w:t>
            </w:r>
            <w:r>
              <w:rPr>
                <w:rFonts w:ascii="Times New Roman" w:hAnsi="Times New Roman"/>
                <w:b/>
                <w:i/>
                <w:snapToGrid w:val="0"/>
                <w:sz w:val="22"/>
                <w:szCs w:val="22"/>
              </w:rPr>
              <w:t>А. А. Егоров</w:t>
            </w:r>
            <w:r w:rsidRPr="00AB71B8">
              <w:rPr>
                <w:rFonts w:ascii="Times New Roman" w:hAnsi="Times New Roman"/>
                <w:b/>
                <w:snapToGrid w:val="0"/>
                <w:sz w:val="22"/>
                <w:szCs w:val="22"/>
              </w:rPr>
              <w:t xml:space="preserve"> /</w:t>
            </w:r>
          </w:p>
          <w:p w:rsidR="00AB71B8" w:rsidRPr="00AB71B8" w:rsidRDefault="00AB71B8" w:rsidP="00AB71B8">
            <w:pPr>
              <w:widowControl w:val="0"/>
              <w:tabs>
                <w:tab w:val="left" w:pos="0"/>
              </w:tabs>
              <w:suppressAutoHyphens/>
              <w:autoSpaceDE w:val="0"/>
              <w:autoSpaceDN w:val="0"/>
              <w:adjustRightInd w:val="0"/>
              <w:rPr>
                <w:rFonts w:ascii="Times New Roman" w:hAnsi="Times New Roman"/>
                <w:sz w:val="22"/>
                <w:szCs w:val="22"/>
              </w:rPr>
            </w:pPr>
            <w:r w:rsidRPr="00AB71B8">
              <w:rPr>
                <w:rFonts w:ascii="Times New Roman" w:hAnsi="Times New Roman"/>
                <w:snapToGrid w:val="0"/>
                <w:sz w:val="22"/>
                <w:szCs w:val="22"/>
              </w:rPr>
              <w:t xml:space="preserve">  м.п.</w:t>
            </w:r>
          </w:p>
        </w:tc>
        <w:tc>
          <w:tcPr>
            <w:tcW w:w="23271" w:type="dxa"/>
          </w:tcPr>
          <w:p w:rsidR="00AB71B8" w:rsidRPr="00AB71B8" w:rsidRDefault="00AB71B8" w:rsidP="00AB71B8">
            <w:pPr>
              <w:widowControl w:val="0"/>
              <w:tabs>
                <w:tab w:val="left" w:pos="0"/>
              </w:tabs>
              <w:suppressAutoHyphens/>
              <w:rPr>
                <w:rFonts w:ascii="Times New Roman" w:hAnsi="Times New Roman"/>
                <w:sz w:val="22"/>
                <w:szCs w:val="22"/>
              </w:rPr>
            </w:pPr>
            <w:r w:rsidRPr="00AB71B8">
              <w:rPr>
                <w:rFonts w:ascii="Times New Roman" w:hAnsi="Times New Roman"/>
                <w:b/>
                <w:i/>
                <w:sz w:val="22"/>
                <w:szCs w:val="22"/>
                <w:shd w:val="clear" w:color="auto" w:fill="FFFF99"/>
              </w:rPr>
              <w:t>[указать должность]</w:t>
            </w:r>
          </w:p>
          <w:p w:rsidR="00AB71B8" w:rsidRPr="00AB71B8" w:rsidRDefault="00AB71B8" w:rsidP="00AB71B8">
            <w:pPr>
              <w:widowControl w:val="0"/>
              <w:tabs>
                <w:tab w:val="left" w:pos="0"/>
              </w:tabs>
              <w:suppressAutoHyphens/>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jc w:val="both"/>
              <w:rPr>
                <w:rFonts w:ascii="Times New Roman" w:hAnsi="Times New Roman"/>
                <w:b/>
                <w:snapToGrid w:val="0"/>
                <w:sz w:val="22"/>
                <w:szCs w:val="22"/>
              </w:rPr>
            </w:pPr>
            <w:r w:rsidRPr="00AB71B8">
              <w:rPr>
                <w:rFonts w:ascii="Times New Roman" w:hAnsi="Times New Roman"/>
                <w:b/>
                <w:snapToGrid w:val="0"/>
                <w:sz w:val="22"/>
                <w:szCs w:val="22"/>
              </w:rPr>
              <w:t>___________________ /</w:t>
            </w:r>
            <w:r w:rsidRPr="00AB71B8">
              <w:rPr>
                <w:rFonts w:ascii="Times New Roman" w:hAnsi="Times New Roman"/>
                <w:b/>
                <w:i/>
                <w:sz w:val="22"/>
                <w:szCs w:val="22"/>
                <w:shd w:val="clear" w:color="auto" w:fill="FFFF99"/>
              </w:rPr>
              <w:t>ФИО</w:t>
            </w:r>
            <w:r w:rsidRPr="00AB71B8">
              <w:rPr>
                <w:rFonts w:ascii="Times New Roman" w:hAnsi="Times New Roman"/>
                <w:b/>
                <w:snapToGrid w:val="0"/>
                <w:sz w:val="22"/>
                <w:szCs w:val="22"/>
              </w:rPr>
              <w:t>/</w:t>
            </w:r>
          </w:p>
          <w:p w:rsidR="00AB71B8" w:rsidRPr="00AB71B8" w:rsidRDefault="00AB71B8" w:rsidP="00AB71B8">
            <w:pPr>
              <w:widowControl w:val="0"/>
              <w:tabs>
                <w:tab w:val="left" w:pos="0"/>
              </w:tabs>
              <w:suppressAutoHyphens/>
              <w:autoSpaceDE w:val="0"/>
              <w:autoSpaceDN w:val="0"/>
              <w:adjustRightInd w:val="0"/>
              <w:rPr>
                <w:rFonts w:ascii="Times New Roman" w:hAnsi="Times New Roman"/>
                <w:sz w:val="22"/>
                <w:szCs w:val="22"/>
              </w:rPr>
            </w:pPr>
            <w:r w:rsidRPr="00AB71B8">
              <w:rPr>
                <w:rFonts w:ascii="Times New Roman" w:hAnsi="Times New Roman"/>
                <w:snapToGrid w:val="0"/>
                <w:sz w:val="22"/>
                <w:szCs w:val="22"/>
              </w:rPr>
              <w:t>м.п.</w:t>
            </w:r>
          </w:p>
        </w:tc>
      </w:tr>
    </w:tbl>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1561B9" w:rsidRDefault="001561B9"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Default="00AB71B8" w:rsidP="00AD1192">
      <w:pPr>
        <w:spacing w:before="0" w:after="0"/>
        <w:ind w:right="-1" w:firstLine="567"/>
        <w:contextualSpacing/>
        <w:jc w:val="both"/>
        <w:rPr>
          <w:rFonts w:ascii="Times New Roman" w:hAnsi="Times New Roman"/>
          <w:sz w:val="22"/>
          <w:szCs w:val="22"/>
        </w:rPr>
      </w:pPr>
    </w:p>
    <w:p w:rsidR="00AB71B8" w:rsidRPr="00AB71B8" w:rsidRDefault="00AB71B8" w:rsidP="00AB71B8">
      <w:pPr>
        <w:spacing w:before="0" w:after="0"/>
        <w:ind w:left="6120" w:firstLine="540"/>
        <w:contextualSpacing/>
        <w:rPr>
          <w:rFonts w:ascii="Times New Roman" w:hAnsi="Times New Roman"/>
          <w:sz w:val="22"/>
          <w:szCs w:val="22"/>
        </w:rPr>
      </w:pPr>
      <w:r w:rsidRPr="00AB71B8">
        <w:rPr>
          <w:rFonts w:ascii="Times New Roman" w:hAnsi="Times New Roman"/>
          <w:sz w:val="22"/>
          <w:szCs w:val="22"/>
        </w:rPr>
        <w:t>Приложение № 3</w:t>
      </w:r>
    </w:p>
    <w:p w:rsidR="00AB71B8" w:rsidRPr="00AB71B8" w:rsidRDefault="00AB71B8" w:rsidP="00AB71B8">
      <w:pPr>
        <w:spacing w:before="0" w:after="0"/>
        <w:ind w:left="6120" w:firstLine="540"/>
        <w:contextualSpacing/>
        <w:rPr>
          <w:rFonts w:ascii="Times New Roman" w:hAnsi="Times New Roman"/>
          <w:sz w:val="22"/>
          <w:szCs w:val="22"/>
        </w:rPr>
      </w:pPr>
      <w:r w:rsidRPr="00AB71B8">
        <w:rPr>
          <w:rFonts w:ascii="Times New Roman" w:hAnsi="Times New Roman"/>
          <w:sz w:val="22"/>
          <w:szCs w:val="22"/>
        </w:rPr>
        <w:t xml:space="preserve">к Договору поставки №     </w:t>
      </w:r>
    </w:p>
    <w:p w:rsidR="00AB71B8" w:rsidRPr="00AB71B8" w:rsidRDefault="00AB71B8" w:rsidP="00AB71B8">
      <w:pPr>
        <w:spacing w:before="0" w:after="0"/>
        <w:ind w:left="6120" w:firstLine="540"/>
        <w:contextualSpacing/>
        <w:rPr>
          <w:rFonts w:ascii="Times New Roman" w:hAnsi="Times New Roman"/>
          <w:sz w:val="22"/>
          <w:szCs w:val="22"/>
        </w:rPr>
      </w:pPr>
      <w:r w:rsidRPr="00AB71B8">
        <w:rPr>
          <w:rFonts w:ascii="Times New Roman" w:hAnsi="Times New Roman"/>
          <w:sz w:val="22"/>
          <w:szCs w:val="22"/>
        </w:rPr>
        <w:t>От «______» ____________2016 г.</w:t>
      </w:r>
    </w:p>
    <w:p w:rsidR="00AB71B8" w:rsidRPr="00AB71B8" w:rsidRDefault="00AB71B8" w:rsidP="00AB71B8">
      <w:pPr>
        <w:spacing w:before="0" w:after="0"/>
        <w:ind w:firstLine="540"/>
        <w:contextualSpacing/>
        <w:rPr>
          <w:rFonts w:ascii="Times New Roman" w:hAnsi="Times New Roman"/>
          <w:sz w:val="22"/>
          <w:szCs w:val="22"/>
        </w:rPr>
      </w:pPr>
    </w:p>
    <w:p w:rsidR="00AB71B8" w:rsidRPr="00AB71B8" w:rsidRDefault="00AB71B8" w:rsidP="00AB71B8">
      <w:pPr>
        <w:spacing w:before="0" w:after="0"/>
        <w:ind w:left="5580"/>
        <w:contextualSpacing/>
        <w:rPr>
          <w:rFonts w:ascii="Times New Roman" w:hAnsi="Times New Roman"/>
          <w:sz w:val="22"/>
          <w:szCs w:val="22"/>
        </w:rPr>
      </w:pPr>
    </w:p>
    <w:p w:rsidR="00AB71B8" w:rsidRPr="00AB71B8" w:rsidRDefault="00AB71B8" w:rsidP="00AB71B8">
      <w:pPr>
        <w:spacing w:before="0" w:after="0"/>
        <w:contextualSpacing/>
        <w:jc w:val="center"/>
        <w:rPr>
          <w:rFonts w:ascii="Times New Roman" w:hAnsi="Times New Roman"/>
          <w:b/>
          <w:sz w:val="22"/>
          <w:szCs w:val="22"/>
        </w:rPr>
      </w:pPr>
      <w:r w:rsidRPr="00AB71B8">
        <w:rPr>
          <w:rFonts w:ascii="Times New Roman" w:hAnsi="Times New Roman"/>
          <w:b/>
          <w:sz w:val="22"/>
          <w:szCs w:val="22"/>
        </w:rPr>
        <w:t xml:space="preserve">ПЕРЕЧЕНЬ ТЕХНИЧЕСКОЙ ДОКУМЕНТАЦИИ И ГРАФИК ВЫДАЧИ </w:t>
      </w:r>
    </w:p>
    <w:p w:rsidR="00AB71B8" w:rsidRPr="00AB71B8" w:rsidRDefault="00AB71B8" w:rsidP="00AB71B8">
      <w:pPr>
        <w:spacing w:before="0" w:after="0"/>
        <w:contextualSpacing/>
        <w:rPr>
          <w:rFonts w:ascii="Times New Roman" w:hAnsi="Times New Roman"/>
          <w:b/>
          <w:sz w:val="22"/>
          <w:szCs w:val="22"/>
        </w:rPr>
      </w:pPr>
    </w:p>
    <w:p w:rsidR="00AB71B8" w:rsidRPr="00AB71B8" w:rsidRDefault="00AB71B8" w:rsidP="00AB71B8">
      <w:pPr>
        <w:spacing w:before="0" w:after="0"/>
        <w:contextualSpacing/>
        <w:rPr>
          <w:rFonts w:ascii="Times New Roman" w:hAnsi="Times New Roman"/>
          <w:b/>
          <w:sz w:val="22"/>
          <w:szCs w:val="22"/>
        </w:rPr>
      </w:pPr>
      <w:r w:rsidRPr="00AB71B8">
        <w:rPr>
          <w:rFonts w:ascii="Times New Roman" w:hAnsi="Times New Roman"/>
          <w:b/>
          <w:sz w:val="22"/>
          <w:szCs w:val="22"/>
        </w:rPr>
        <w:t>Объект:</w:t>
      </w:r>
      <w:r w:rsidRPr="00AB71B8">
        <w:rPr>
          <w:rFonts w:ascii="Times New Roman" w:hAnsi="Times New Roman"/>
          <w:sz w:val="22"/>
          <w:szCs w:val="22"/>
        </w:rPr>
        <w:t xml:space="preserve"> </w:t>
      </w:r>
      <w:r w:rsidRPr="00AB71B8">
        <w:rPr>
          <w:rFonts w:ascii="Times New Roman" w:hAnsi="Times New Roman"/>
          <w:b/>
          <w:sz w:val="22"/>
          <w:szCs w:val="22"/>
        </w:rPr>
        <w:t>Сахалинская ГРЭС-2</w:t>
      </w:r>
    </w:p>
    <w:p w:rsidR="00AB71B8" w:rsidRPr="00AB71B8" w:rsidRDefault="00AB71B8" w:rsidP="00AB71B8">
      <w:pPr>
        <w:spacing w:before="0" w:after="0"/>
        <w:contextualSpacing/>
        <w:rPr>
          <w:rFonts w:ascii="Times New Roman" w:hAnsi="Times New Roman"/>
          <w:b/>
          <w:sz w:val="22"/>
          <w:szCs w:val="22"/>
        </w:rPr>
      </w:pPr>
    </w:p>
    <w:p w:rsidR="00AB71B8" w:rsidRPr="00AB71B8" w:rsidRDefault="00AB71B8" w:rsidP="00AB71B8">
      <w:pPr>
        <w:spacing w:before="0" w:after="0"/>
        <w:contextualSpacing/>
        <w:rPr>
          <w:rFonts w:ascii="Times New Roman" w:hAnsi="Times New Roman"/>
          <w:b/>
          <w:sz w:val="22"/>
          <w:szCs w:val="22"/>
        </w:rPr>
      </w:pPr>
      <w:r w:rsidRPr="00AB71B8">
        <w:rPr>
          <w:rFonts w:ascii="Times New Roman" w:hAnsi="Times New Roman"/>
          <w:b/>
          <w:sz w:val="22"/>
          <w:szCs w:val="22"/>
        </w:rPr>
        <w:t>Наименование: Механизированный комплекс входного контроля качества топлива.</w:t>
      </w:r>
    </w:p>
    <w:p w:rsidR="00AB71B8" w:rsidRPr="00AB71B8" w:rsidRDefault="00AB71B8" w:rsidP="00AB71B8">
      <w:pPr>
        <w:spacing w:before="0" w:after="0"/>
        <w:contextualSpacing/>
        <w:rPr>
          <w:rFonts w:ascii="Times New Roman" w:hAnsi="Times New Roman"/>
          <w:b/>
          <w:sz w:val="22"/>
          <w:szCs w:val="22"/>
        </w:rPr>
      </w:pPr>
    </w:p>
    <w:p w:rsidR="00AB71B8" w:rsidRPr="00AB71B8" w:rsidRDefault="00AB71B8" w:rsidP="00AB71B8">
      <w:pPr>
        <w:spacing w:before="0" w:after="0"/>
        <w:contextualSpacing/>
        <w:rPr>
          <w:rFonts w:ascii="Times New Roman" w:hAnsi="Times New Roman"/>
          <w:b/>
          <w:color w:val="000000"/>
          <w:sz w:val="22"/>
          <w:szCs w:val="22"/>
        </w:rPr>
      </w:pP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40"/>
        <w:gridCol w:w="6774"/>
        <w:gridCol w:w="2337"/>
      </w:tblGrid>
      <w:tr w:rsidR="00AB71B8" w:rsidRPr="00AB71B8" w:rsidTr="00AB71B8">
        <w:trPr>
          <w:jc w:val="center"/>
        </w:trPr>
        <w:tc>
          <w:tcPr>
            <w:tcW w:w="540" w:type="dxa"/>
            <w:shd w:val="clear" w:color="auto" w:fill="auto"/>
            <w:vAlign w:val="center"/>
          </w:tcPr>
          <w:p w:rsidR="00AB71B8" w:rsidRPr="00AB71B8" w:rsidRDefault="00AB71B8" w:rsidP="00AB71B8">
            <w:pPr>
              <w:spacing w:before="0" w:after="0"/>
              <w:contextualSpacing/>
              <w:jc w:val="center"/>
              <w:rPr>
                <w:rFonts w:ascii="Times New Roman" w:hAnsi="Times New Roman"/>
                <w:b/>
                <w:iCs/>
                <w:snapToGrid w:val="0"/>
                <w:color w:val="000000"/>
                <w:sz w:val="22"/>
                <w:szCs w:val="22"/>
              </w:rPr>
            </w:pPr>
            <w:r w:rsidRPr="00AB71B8">
              <w:rPr>
                <w:rFonts w:ascii="Times New Roman" w:hAnsi="Times New Roman"/>
                <w:b/>
                <w:iCs/>
                <w:snapToGrid w:val="0"/>
                <w:color w:val="000000"/>
                <w:sz w:val="22"/>
                <w:szCs w:val="22"/>
              </w:rPr>
              <w:t xml:space="preserve">№ </w:t>
            </w:r>
          </w:p>
          <w:p w:rsidR="00AB71B8" w:rsidRPr="00AB71B8" w:rsidRDefault="00AB71B8" w:rsidP="00AB71B8">
            <w:pPr>
              <w:spacing w:before="0" w:after="0"/>
              <w:contextualSpacing/>
              <w:jc w:val="center"/>
              <w:rPr>
                <w:rFonts w:ascii="Times New Roman" w:hAnsi="Times New Roman"/>
                <w:b/>
                <w:iCs/>
                <w:snapToGrid w:val="0"/>
                <w:color w:val="000000"/>
                <w:sz w:val="22"/>
                <w:szCs w:val="22"/>
              </w:rPr>
            </w:pPr>
            <w:r w:rsidRPr="00AB71B8">
              <w:rPr>
                <w:rFonts w:ascii="Times New Roman" w:hAnsi="Times New Roman"/>
                <w:b/>
                <w:iCs/>
                <w:snapToGrid w:val="0"/>
                <w:color w:val="000000"/>
                <w:sz w:val="22"/>
                <w:szCs w:val="22"/>
              </w:rPr>
              <w:t>п/п</w:t>
            </w:r>
          </w:p>
        </w:tc>
        <w:tc>
          <w:tcPr>
            <w:tcW w:w="6774" w:type="dxa"/>
            <w:shd w:val="clear" w:color="auto" w:fill="auto"/>
            <w:vAlign w:val="center"/>
          </w:tcPr>
          <w:p w:rsidR="00AB71B8" w:rsidRPr="00AB71B8" w:rsidRDefault="00AB71B8" w:rsidP="00AB71B8">
            <w:pPr>
              <w:spacing w:before="0" w:after="0"/>
              <w:contextualSpacing/>
              <w:jc w:val="center"/>
              <w:rPr>
                <w:rFonts w:ascii="Times New Roman" w:hAnsi="Times New Roman"/>
                <w:b/>
                <w:iCs/>
                <w:snapToGrid w:val="0"/>
                <w:color w:val="000000"/>
                <w:sz w:val="22"/>
                <w:szCs w:val="22"/>
              </w:rPr>
            </w:pPr>
            <w:r w:rsidRPr="00AB71B8">
              <w:rPr>
                <w:rFonts w:ascii="Times New Roman" w:hAnsi="Times New Roman"/>
                <w:b/>
                <w:iCs/>
                <w:snapToGrid w:val="0"/>
                <w:color w:val="000000"/>
                <w:sz w:val="22"/>
                <w:szCs w:val="22"/>
              </w:rPr>
              <w:t>Наименование</w:t>
            </w:r>
          </w:p>
        </w:tc>
        <w:tc>
          <w:tcPr>
            <w:tcW w:w="2337" w:type="dxa"/>
            <w:shd w:val="clear" w:color="auto" w:fill="auto"/>
            <w:vAlign w:val="center"/>
          </w:tcPr>
          <w:p w:rsidR="00AB71B8" w:rsidRPr="00AB71B8" w:rsidRDefault="00AB71B8" w:rsidP="00AB71B8">
            <w:pPr>
              <w:spacing w:before="0" w:after="0"/>
              <w:contextualSpacing/>
              <w:jc w:val="center"/>
              <w:rPr>
                <w:rFonts w:ascii="Times New Roman" w:hAnsi="Times New Roman"/>
                <w:b/>
                <w:iCs/>
                <w:snapToGrid w:val="0"/>
                <w:color w:val="000000"/>
                <w:sz w:val="22"/>
                <w:szCs w:val="22"/>
              </w:rPr>
            </w:pPr>
            <w:r w:rsidRPr="00AB71B8">
              <w:rPr>
                <w:rFonts w:ascii="Times New Roman" w:hAnsi="Times New Roman"/>
                <w:b/>
                <w:iCs/>
                <w:snapToGrid w:val="0"/>
                <w:color w:val="000000"/>
                <w:sz w:val="22"/>
                <w:szCs w:val="22"/>
              </w:rPr>
              <w:t xml:space="preserve">Срок поставки </w:t>
            </w:r>
          </w:p>
        </w:tc>
      </w:tr>
      <w:tr w:rsidR="00AB71B8" w:rsidRPr="00AB71B8" w:rsidTr="00AB71B8">
        <w:trPr>
          <w:jc w:val="center"/>
        </w:trPr>
        <w:tc>
          <w:tcPr>
            <w:tcW w:w="540" w:type="dxa"/>
            <w:shd w:val="clear" w:color="auto" w:fill="auto"/>
            <w:vAlign w:val="center"/>
          </w:tcPr>
          <w:p w:rsidR="00AB71B8" w:rsidRPr="00AB71B8" w:rsidRDefault="00AB71B8" w:rsidP="00AB71B8">
            <w:pPr>
              <w:overflowPunct w:val="0"/>
              <w:autoSpaceDE w:val="0"/>
              <w:autoSpaceDN w:val="0"/>
              <w:adjustRightInd w:val="0"/>
              <w:spacing w:before="0" w:after="0"/>
              <w:ind w:left="-323" w:right="-149"/>
              <w:contextualSpacing/>
              <w:jc w:val="center"/>
              <w:textAlignment w:val="baseline"/>
              <w:rPr>
                <w:rFonts w:ascii="Times New Roman" w:hAnsi="Times New Roman"/>
                <w:bCs/>
                <w:snapToGrid w:val="0"/>
                <w:color w:val="000000"/>
                <w:sz w:val="22"/>
                <w:szCs w:val="22"/>
              </w:rPr>
            </w:pPr>
            <w:r w:rsidRPr="00AB71B8">
              <w:rPr>
                <w:rFonts w:ascii="Times New Roman" w:hAnsi="Times New Roman"/>
                <w:bCs/>
                <w:snapToGrid w:val="0"/>
                <w:color w:val="000000"/>
                <w:sz w:val="22"/>
                <w:szCs w:val="22"/>
              </w:rPr>
              <w:t xml:space="preserve">   1</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Инструкция по транспортировке, приёмке и хранению оборудования</w:t>
            </w:r>
          </w:p>
        </w:tc>
        <w:tc>
          <w:tcPr>
            <w:tcW w:w="2337" w:type="dxa"/>
            <w:shd w:val="clear" w:color="auto" w:fill="auto"/>
            <w:vAlign w:val="center"/>
          </w:tcPr>
          <w:p w:rsidR="00AB71B8" w:rsidRPr="00AB71B8" w:rsidRDefault="00AB71B8" w:rsidP="00AB71B8">
            <w:pPr>
              <w:overflowPunct w:val="0"/>
              <w:autoSpaceDE w:val="0"/>
              <w:autoSpaceDN w:val="0"/>
              <w:adjustRightInd w:val="0"/>
              <w:spacing w:before="0" w:after="0"/>
              <w:contextualSpacing/>
              <w:jc w:val="center"/>
              <w:textAlignment w:val="baseline"/>
              <w:rPr>
                <w:rFonts w:ascii="Times New Roman" w:hAnsi="Times New Roman"/>
                <w:bCs/>
                <w:snapToGrid w:val="0"/>
                <w:sz w:val="22"/>
                <w:szCs w:val="22"/>
              </w:rPr>
            </w:pPr>
            <w:r w:rsidRPr="00AB71B8">
              <w:rPr>
                <w:rFonts w:ascii="Times New Roman" w:hAnsi="Times New Roman"/>
                <w:bCs/>
                <w:snapToGrid w:val="0"/>
                <w:sz w:val="22"/>
                <w:szCs w:val="22"/>
              </w:rPr>
              <w:t>За 20 дней до отгрузки</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2</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Руководство по монтажу</w:t>
            </w:r>
          </w:p>
        </w:tc>
        <w:tc>
          <w:tcPr>
            <w:tcW w:w="2337" w:type="dxa"/>
            <w:shd w:val="clear" w:color="auto" w:fill="auto"/>
            <w:vAlign w:val="center"/>
          </w:tcPr>
          <w:p w:rsidR="00AB71B8" w:rsidRPr="00AB71B8" w:rsidRDefault="00AB71B8" w:rsidP="00AB71B8">
            <w:pPr>
              <w:overflowPunct w:val="0"/>
              <w:autoSpaceDE w:val="0"/>
              <w:autoSpaceDN w:val="0"/>
              <w:adjustRightInd w:val="0"/>
              <w:spacing w:before="0" w:after="0"/>
              <w:contextualSpacing/>
              <w:jc w:val="center"/>
              <w:textAlignment w:val="baseline"/>
              <w:rPr>
                <w:rFonts w:ascii="Times New Roman" w:hAnsi="Times New Roman"/>
                <w:bCs/>
                <w:snapToGrid w:val="0"/>
                <w:sz w:val="22"/>
                <w:szCs w:val="22"/>
              </w:rPr>
            </w:pPr>
            <w:r w:rsidRPr="00AB71B8">
              <w:rPr>
                <w:rFonts w:ascii="Times New Roman" w:hAnsi="Times New Roman"/>
                <w:sz w:val="22"/>
                <w:szCs w:val="22"/>
              </w:rPr>
              <w:t>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3</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Ведомость документации для монтажа</w:t>
            </w:r>
          </w:p>
        </w:tc>
        <w:tc>
          <w:tcPr>
            <w:tcW w:w="2337"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4</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Монтажные чертежи согласно Ведомости документации для монтажа</w:t>
            </w:r>
          </w:p>
        </w:tc>
        <w:tc>
          <w:tcPr>
            <w:tcW w:w="2337"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 xml:space="preserve"> 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5</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Техническое описание и инструкция по эксплуатации и ремонту оборудования комплекса</w:t>
            </w:r>
          </w:p>
        </w:tc>
        <w:tc>
          <w:tcPr>
            <w:tcW w:w="2337"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6</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Паспорта на основное оборудование</w:t>
            </w:r>
          </w:p>
        </w:tc>
        <w:tc>
          <w:tcPr>
            <w:tcW w:w="2337"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7</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Сертификаты соответствия на оборудование.</w:t>
            </w:r>
          </w:p>
        </w:tc>
        <w:tc>
          <w:tcPr>
            <w:tcW w:w="2337"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540"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sz w:val="22"/>
                <w:szCs w:val="22"/>
              </w:rPr>
            </w:pPr>
            <w:r w:rsidRPr="00AB71B8">
              <w:rPr>
                <w:rFonts w:ascii="Times New Roman" w:hAnsi="Times New Roman"/>
                <w:sz w:val="22"/>
                <w:szCs w:val="22"/>
              </w:rPr>
              <w:t>8</w:t>
            </w:r>
          </w:p>
        </w:tc>
        <w:tc>
          <w:tcPr>
            <w:tcW w:w="6774" w:type="dxa"/>
            <w:shd w:val="clear" w:color="auto" w:fill="auto"/>
            <w:vAlign w:val="center"/>
          </w:tcPr>
          <w:p w:rsidR="00AB71B8" w:rsidRPr="00AB71B8" w:rsidRDefault="00AB71B8" w:rsidP="00AB71B8">
            <w:pPr>
              <w:keepNext/>
              <w:numPr>
                <w:ilvl w:val="12"/>
                <w:numId w:val="0"/>
              </w:numPr>
              <w:spacing w:before="0" w:after="0"/>
              <w:contextualSpacing/>
              <w:outlineLvl w:val="3"/>
              <w:rPr>
                <w:rFonts w:ascii="Times New Roman" w:hAnsi="Times New Roman"/>
                <w:sz w:val="22"/>
                <w:szCs w:val="22"/>
              </w:rPr>
            </w:pPr>
            <w:r w:rsidRPr="00AB71B8">
              <w:rPr>
                <w:rFonts w:ascii="Times New Roman" w:hAnsi="Times New Roman"/>
                <w:sz w:val="22"/>
                <w:szCs w:val="22"/>
              </w:rPr>
              <w:t>Протоколы заводских испытаний на основное оборудование</w:t>
            </w:r>
          </w:p>
        </w:tc>
        <w:tc>
          <w:tcPr>
            <w:tcW w:w="2337" w:type="dxa"/>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bCs/>
                <w:snapToGrid w:val="0"/>
                <w:sz w:val="22"/>
                <w:szCs w:val="22"/>
              </w:rPr>
            </w:pPr>
            <w:r w:rsidRPr="00AB71B8">
              <w:rPr>
                <w:rFonts w:ascii="Times New Roman" w:hAnsi="Times New Roman"/>
                <w:sz w:val="22"/>
                <w:szCs w:val="22"/>
              </w:rPr>
              <w:t>Вместе с оборудованием</w:t>
            </w:r>
            <w:r w:rsidRPr="00AB71B8">
              <w:rPr>
                <w:rFonts w:ascii="Times New Roman" w:hAnsi="Times New Roman"/>
                <w:bCs/>
                <w:snapToGrid w:val="0"/>
                <w:sz w:val="22"/>
                <w:szCs w:val="22"/>
              </w:rPr>
              <w:t>.</w:t>
            </w:r>
          </w:p>
        </w:tc>
      </w:tr>
      <w:tr w:rsidR="00AB71B8" w:rsidRPr="00AB71B8" w:rsidTr="00AB71B8">
        <w:trPr>
          <w:jc w:val="center"/>
        </w:trPr>
        <w:tc>
          <w:tcPr>
            <w:tcW w:w="9651" w:type="dxa"/>
            <w:gridSpan w:val="3"/>
            <w:shd w:val="clear" w:color="auto" w:fill="auto"/>
            <w:vAlign w:val="center"/>
          </w:tcPr>
          <w:p w:rsidR="00AB71B8" w:rsidRPr="00AB71B8" w:rsidRDefault="00AB71B8" w:rsidP="00AB71B8">
            <w:pPr>
              <w:keepNext/>
              <w:numPr>
                <w:ilvl w:val="12"/>
                <w:numId w:val="0"/>
              </w:numPr>
              <w:spacing w:before="0" w:after="0"/>
              <w:contextualSpacing/>
              <w:jc w:val="center"/>
              <w:outlineLvl w:val="3"/>
              <w:rPr>
                <w:rFonts w:ascii="Times New Roman" w:hAnsi="Times New Roman"/>
                <w:color w:val="FFFFFF"/>
                <w:sz w:val="22"/>
                <w:szCs w:val="22"/>
              </w:rPr>
            </w:pPr>
            <w:r w:rsidRPr="00AB71B8">
              <w:rPr>
                <w:rFonts w:ascii="Times New Roman" w:hAnsi="Times New Roman"/>
                <w:sz w:val="22"/>
                <w:szCs w:val="22"/>
                <w:u w:val="single"/>
              </w:rPr>
              <w:t>Примечание.</w:t>
            </w:r>
            <w:r w:rsidRPr="00AB71B8">
              <w:rPr>
                <w:rFonts w:ascii="Times New Roman" w:hAnsi="Times New Roman"/>
                <w:sz w:val="22"/>
                <w:szCs w:val="22"/>
              </w:rPr>
              <w:t xml:space="preserve"> Вся документация согласно настоящему Приложению передается Покупателю в количестве 3 (три) копии на бумажном носителе и 1 (одна) копия на в электронном виде в формате </w:t>
            </w:r>
            <w:r w:rsidRPr="00AB71B8">
              <w:rPr>
                <w:rFonts w:ascii="Times New Roman" w:hAnsi="Times New Roman"/>
                <w:sz w:val="22"/>
                <w:szCs w:val="22"/>
                <w:lang w:val="en-US"/>
              </w:rPr>
              <w:t>PDF</w:t>
            </w:r>
            <w:r w:rsidRPr="00AB71B8">
              <w:rPr>
                <w:rFonts w:ascii="Times New Roman" w:hAnsi="Times New Roman"/>
                <w:sz w:val="22"/>
                <w:szCs w:val="22"/>
              </w:rPr>
              <w:t>.</w:t>
            </w:r>
          </w:p>
        </w:tc>
      </w:tr>
    </w:tbl>
    <w:p w:rsidR="00AB71B8" w:rsidRPr="00AB71B8" w:rsidRDefault="00AB71B8" w:rsidP="00AB71B8">
      <w:pPr>
        <w:spacing w:before="0" w:after="0"/>
        <w:contextualSpacing/>
        <w:rPr>
          <w:rFonts w:ascii="Times New Roman" w:hAnsi="Times New Roman"/>
          <w:b/>
          <w:color w:val="000000"/>
          <w:sz w:val="22"/>
          <w:szCs w:val="22"/>
        </w:rPr>
      </w:pPr>
    </w:p>
    <w:p w:rsidR="00AB71B8" w:rsidRPr="00AB71B8" w:rsidRDefault="00AB71B8" w:rsidP="00AB71B8">
      <w:pPr>
        <w:spacing w:before="0" w:after="0"/>
        <w:contextualSpacing/>
        <w:rPr>
          <w:rFonts w:ascii="Times New Roman" w:hAnsi="Times New Roman"/>
          <w:b/>
          <w:sz w:val="22"/>
          <w:szCs w:val="22"/>
        </w:rPr>
      </w:pPr>
    </w:p>
    <w:tbl>
      <w:tblPr>
        <w:tblW w:w="27951" w:type="dxa"/>
        <w:tblInd w:w="108" w:type="dxa"/>
        <w:tblLook w:val="01E0" w:firstRow="1" w:lastRow="1" w:firstColumn="1" w:lastColumn="1" w:noHBand="0" w:noVBand="0"/>
      </w:tblPr>
      <w:tblGrid>
        <w:gridCol w:w="4680"/>
        <w:gridCol w:w="23271"/>
      </w:tblGrid>
      <w:tr w:rsidR="00AB71B8" w:rsidRPr="00AB71B8" w:rsidTr="00AB71B8">
        <w:trPr>
          <w:trHeight w:val="377"/>
        </w:trPr>
        <w:tc>
          <w:tcPr>
            <w:tcW w:w="4680" w:type="dxa"/>
          </w:tcPr>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z w:val="22"/>
                <w:szCs w:val="22"/>
              </w:rPr>
            </w:pPr>
            <w:r w:rsidRPr="00AB71B8">
              <w:rPr>
                <w:rFonts w:ascii="Times New Roman" w:hAnsi="Times New Roman"/>
                <w:b/>
                <w:sz w:val="22"/>
                <w:szCs w:val="22"/>
              </w:rPr>
              <w:t>Покупатель:</w:t>
            </w:r>
          </w:p>
        </w:tc>
        <w:tc>
          <w:tcPr>
            <w:tcW w:w="23271" w:type="dxa"/>
          </w:tcPr>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z w:val="22"/>
                <w:szCs w:val="22"/>
              </w:rPr>
            </w:pPr>
            <w:r w:rsidRPr="00AB71B8">
              <w:rPr>
                <w:rFonts w:ascii="Times New Roman" w:hAnsi="Times New Roman"/>
                <w:b/>
                <w:sz w:val="22"/>
                <w:szCs w:val="22"/>
              </w:rPr>
              <w:t>Поставщик:</w:t>
            </w:r>
          </w:p>
        </w:tc>
      </w:tr>
      <w:tr w:rsidR="00AB71B8" w:rsidRPr="00AB71B8" w:rsidTr="00AB71B8">
        <w:trPr>
          <w:trHeight w:val="443"/>
        </w:trPr>
        <w:tc>
          <w:tcPr>
            <w:tcW w:w="4680" w:type="dxa"/>
          </w:tcPr>
          <w:p w:rsidR="00AB71B8" w:rsidRPr="00AB71B8" w:rsidRDefault="00AB71B8" w:rsidP="00AB71B8">
            <w:pPr>
              <w:widowControl w:val="0"/>
              <w:autoSpaceDE w:val="0"/>
              <w:autoSpaceDN w:val="0"/>
              <w:adjustRightInd w:val="0"/>
              <w:spacing w:before="0" w:after="0"/>
              <w:contextualSpacing/>
              <w:rPr>
                <w:rFonts w:ascii="Times New Roman" w:hAnsi="Times New Roman"/>
                <w:b/>
                <w:sz w:val="22"/>
                <w:szCs w:val="22"/>
              </w:rPr>
            </w:pPr>
            <w:r w:rsidRPr="00AB71B8">
              <w:rPr>
                <w:rFonts w:ascii="Times New Roman" w:hAnsi="Times New Roman"/>
                <w:b/>
                <w:sz w:val="22"/>
                <w:szCs w:val="22"/>
              </w:rPr>
              <w:t>Открытое акционерное общество «Инженерный центр энергетики Урала»</w:t>
            </w:r>
          </w:p>
          <w:p w:rsidR="00AB71B8" w:rsidRPr="00AB71B8" w:rsidRDefault="00AB71B8" w:rsidP="00AB71B8">
            <w:pPr>
              <w:widowControl w:val="0"/>
              <w:autoSpaceDE w:val="0"/>
              <w:autoSpaceDN w:val="0"/>
              <w:adjustRightInd w:val="0"/>
              <w:spacing w:before="0" w:after="0"/>
              <w:contextualSpacing/>
              <w:rPr>
                <w:rFonts w:ascii="Times New Roman" w:hAnsi="Times New Roman"/>
                <w:b/>
                <w:sz w:val="22"/>
                <w:szCs w:val="22"/>
              </w:rPr>
            </w:pPr>
            <w:r w:rsidRPr="00AB71B8">
              <w:rPr>
                <w:rFonts w:ascii="Times New Roman" w:hAnsi="Times New Roman"/>
                <w:b/>
                <w:sz w:val="22"/>
                <w:szCs w:val="22"/>
              </w:rPr>
              <w:t>(ОАО «ИЦЭУ»)</w:t>
            </w:r>
          </w:p>
          <w:p w:rsidR="00AB71B8" w:rsidRPr="00AB71B8" w:rsidRDefault="00AB71B8" w:rsidP="00AB71B8">
            <w:pPr>
              <w:widowControl w:val="0"/>
              <w:autoSpaceDE w:val="0"/>
              <w:autoSpaceDN w:val="0"/>
              <w:adjustRightInd w:val="0"/>
              <w:spacing w:before="0" w:after="0"/>
              <w:contextualSpacing/>
              <w:jc w:val="both"/>
              <w:rPr>
                <w:rFonts w:ascii="Times New Roman" w:hAnsi="Times New Roman"/>
                <w:sz w:val="22"/>
                <w:szCs w:val="22"/>
              </w:rPr>
            </w:pPr>
          </w:p>
        </w:tc>
        <w:tc>
          <w:tcPr>
            <w:tcW w:w="23271" w:type="dxa"/>
          </w:tcPr>
          <w:p w:rsidR="00AB71B8" w:rsidRPr="00AB71B8" w:rsidRDefault="00AB71B8" w:rsidP="00AB71B8">
            <w:pPr>
              <w:widowControl w:val="0"/>
              <w:tabs>
                <w:tab w:val="left" w:pos="0"/>
              </w:tabs>
              <w:suppressAutoHyphens/>
              <w:spacing w:before="0" w:after="0"/>
              <w:contextualSpacing/>
              <w:rPr>
                <w:rFonts w:ascii="Times New Roman" w:hAnsi="Times New Roman"/>
                <w:sz w:val="22"/>
                <w:szCs w:val="22"/>
              </w:rPr>
            </w:pPr>
            <w:r w:rsidRPr="00AB71B8">
              <w:rPr>
                <w:rFonts w:ascii="Times New Roman" w:hAnsi="Times New Roman"/>
                <w:b/>
                <w:i/>
                <w:sz w:val="22"/>
                <w:szCs w:val="22"/>
                <w:shd w:val="clear" w:color="auto" w:fill="FFFF99"/>
              </w:rPr>
              <w:t>[указать наименование Поставщика]</w:t>
            </w:r>
          </w:p>
          <w:p w:rsidR="00AB71B8" w:rsidRPr="00AB71B8" w:rsidRDefault="00AB71B8" w:rsidP="00AB71B8">
            <w:pPr>
              <w:widowControl w:val="0"/>
              <w:autoSpaceDE w:val="0"/>
              <w:autoSpaceDN w:val="0"/>
              <w:adjustRightInd w:val="0"/>
              <w:spacing w:before="0" w:after="0"/>
              <w:contextualSpacing/>
              <w:jc w:val="both"/>
              <w:rPr>
                <w:rFonts w:ascii="Times New Roman" w:hAnsi="Times New Roman"/>
                <w:b/>
                <w:sz w:val="22"/>
                <w:szCs w:val="22"/>
              </w:rPr>
            </w:pPr>
          </w:p>
        </w:tc>
      </w:tr>
      <w:tr w:rsidR="00AB71B8" w:rsidRPr="00AB71B8" w:rsidTr="00AB71B8">
        <w:trPr>
          <w:trHeight w:val="186"/>
        </w:trPr>
        <w:tc>
          <w:tcPr>
            <w:tcW w:w="4680" w:type="dxa"/>
          </w:tcPr>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napToGrid w:val="0"/>
                <w:sz w:val="22"/>
                <w:szCs w:val="22"/>
              </w:rPr>
            </w:pPr>
            <w:r>
              <w:rPr>
                <w:rFonts w:ascii="Times New Roman" w:hAnsi="Times New Roman"/>
                <w:b/>
                <w:snapToGrid w:val="0"/>
                <w:sz w:val="22"/>
                <w:szCs w:val="22"/>
              </w:rPr>
              <w:t>Генеральный директор</w:t>
            </w:r>
          </w:p>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autoSpaceDE w:val="0"/>
              <w:autoSpaceDN w:val="0"/>
              <w:adjustRightInd w:val="0"/>
              <w:spacing w:before="0" w:after="0"/>
              <w:contextualSpacing/>
              <w:jc w:val="both"/>
              <w:rPr>
                <w:rFonts w:ascii="Times New Roman" w:hAnsi="Times New Roman"/>
                <w:b/>
                <w:snapToGrid w:val="0"/>
                <w:sz w:val="22"/>
                <w:szCs w:val="22"/>
              </w:rPr>
            </w:pPr>
            <w:r w:rsidRPr="00AB71B8">
              <w:rPr>
                <w:rFonts w:ascii="Times New Roman" w:hAnsi="Times New Roman"/>
                <w:b/>
                <w:snapToGrid w:val="0"/>
                <w:sz w:val="22"/>
                <w:szCs w:val="22"/>
              </w:rPr>
              <w:t>___________________ /</w:t>
            </w:r>
            <w:r w:rsidRPr="00AB71B8">
              <w:rPr>
                <w:rFonts w:ascii="Times New Roman" w:hAnsi="Times New Roman"/>
                <w:b/>
                <w:i/>
                <w:snapToGrid w:val="0"/>
                <w:sz w:val="22"/>
                <w:szCs w:val="22"/>
              </w:rPr>
              <w:t xml:space="preserve"> </w:t>
            </w:r>
            <w:r>
              <w:rPr>
                <w:rFonts w:ascii="Times New Roman" w:hAnsi="Times New Roman"/>
                <w:b/>
                <w:i/>
                <w:snapToGrid w:val="0"/>
                <w:sz w:val="22"/>
                <w:szCs w:val="22"/>
              </w:rPr>
              <w:t>А. А. Егоров</w:t>
            </w:r>
            <w:r w:rsidRPr="00AB71B8">
              <w:rPr>
                <w:rFonts w:ascii="Times New Roman" w:hAnsi="Times New Roman"/>
                <w:b/>
                <w:snapToGrid w:val="0"/>
                <w:sz w:val="22"/>
                <w:szCs w:val="22"/>
              </w:rPr>
              <w:t xml:space="preserve"> /</w:t>
            </w:r>
          </w:p>
          <w:p w:rsidR="00AB71B8" w:rsidRPr="00AB71B8" w:rsidRDefault="00AB71B8" w:rsidP="00AB71B8">
            <w:pPr>
              <w:widowControl w:val="0"/>
              <w:tabs>
                <w:tab w:val="left" w:pos="0"/>
              </w:tabs>
              <w:suppressAutoHyphens/>
              <w:autoSpaceDE w:val="0"/>
              <w:autoSpaceDN w:val="0"/>
              <w:adjustRightInd w:val="0"/>
              <w:spacing w:before="0" w:after="0"/>
              <w:contextualSpacing/>
              <w:rPr>
                <w:rFonts w:ascii="Times New Roman" w:hAnsi="Times New Roman"/>
                <w:sz w:val="22"/>
                <w:szCs w:val="22"/>
              </w:rPr>
            </w:pPr>
            <w:r w:rsidRPr="00AB71B8">
              <w:rPr>
                <w:rFonts w:ascii="Times New Roman" w:hAnsi="Times New Roman"/>
                <w:snapToGrid w:val="0"/>
                <w:sz w:val="22"/>
                <w:szCs w:val="22"/>
              </w:rPr>
              <w:t xml:space="preserve">  м.п.</w:t>
            </w:r>
          </w:p>
        </w:tc>
        <w:tc>
          <w:tcPr>
            <w:tcW w:w="23271" w:type="dxa"/>
          </w:tcPr>
          <w:p w:rsidR="00AB71B8" w:rsidRPr="00AB71B8" w:rsidRDefault="00AB71B8" w:rsidP="00AB71B8">
            <w:pPr>
              <w:widowControl w:val="0"/>
              <w:tabs>
                <w:tab w:val="left" w:pos="0"/>
              </w:tabs>
              <w:suppressAutoHyphens/>
              <w:spacing w:before="0" w:after="0"/>
              <w:contextualSpacing/>
              <w:rPr>
                <w:rFonts w:ascii="Times New Roman" w:hAnsi="Times New Roman"/>
                <w:sz w:val="22"/>
                <w:szCs w:val="22"/>
              </w:rPr>
            </w:pPr>
            <w:r w:rsidRPr="00AB71B8">
              <w:rPr>
                <w:rFonts w:ascii="Times New Roman" w:hAnsi="Times New Roman"/>
                <w:b/>
                <w:i/>
                <w:sz w:val="22"/>
                <w:szCs w:val="22"/>
                <w:shd w:val="clear" w:color="auto" w:fill="FFFF99"/>
              </w:rPr>
              <w:t>[указать должность]</w:t>
            </w:r>
          </w:p>
          <w:p w:rsidR="00AB71B8" w:rsidRPr="00AB71B8" w:rsidRDefault="00AB71B8" w:rsidP="00AB71B8">
            <w:pPr>
              <w:widowControl w:val="0"/>
              <w:tabs>
                <w:tab w:val="left" w:pos="0"/>
              </w:tabs>
              <w:suppressAutoHyphens/>
              <w:spacing w:before="0" w:after="0"/>
              <w:contextualSpacing/>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spacing w:before="0" w:after="0"/>
              <w:contextualSpacing/>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spacing w:before="0" w:after="0"/>
              <w:contextualSpacing/>
              <w:jc w:val="both"/>
              <w:rPr>
                <w:rFonts w:ascii="Times New Roman" w:hAnsi="Times New Roman"/>
                <w:b/>
                <w:snapToGrid w:val="0"/>
                <w:sz w:val="22"/>
                <w:szCs w:val="22"/>
              </w:rPr>
            </w:pPr>
          </w:p>
          <w:p w:rsidR="00AB71B8" w:rsidRPr="00AB71B8" w:rsidRDefault="00AB71B8" w:rsidP="00AB71B8">
            <w:pPr>
              <w:widowControl w:val="0"/>
              <w:tabs>
                <w:tab w:val="left" w:pos="0"/>
              </w:tabs>
              <w:suppressAutoHyphens/>
              <w:spacing w:before="0" w:after="0"/>
              <w:contextualSpacing/>
              <w:jc w:val="both"/>
              <w:rPr>
                <w:rFonts w:ascii="Times New Roman" w:hAnsi="Times New Roman"/>
                <w:b/>
                <w:snapToGrid w:val="0"/>
                <w:sz w:val="22"/>
                <w:szCs w:val="22"/>
              </w:rPr>
            </w:pPr>
            <w:r w:rsidRPr="00AB71B8">
              <w:rPr>
                <w:rFonts w:ascii="Times New Roman" w:hAnsi="Times New Roman"/>
                <w:b/>
                <w:snapToGrid w:val="0"/>
                <w:sz w:val="22"/>
                <w:szCs w:val="22"/>
              </w:rPr>
              <w:t>___________________ /</w:t>
            </w:r>
            <w:r w:rsidRPr="00AB71B8">
              <w:rPr>
                <w:rFonts w:ascii="Times New Roman" w:hAnsi="Times New Roman"/>
                <w:b/>
                <w:i/>
                <w:sz w:val="22"/>
                <w:szCs w:val="22"/>
                <w:shd w:val="clear" w:color="auto" w:fill="FFFF99"/>
              </w:rPr>
              <w:t>ФИО</w:t>
            </w:r>
            <w:r w:rsidRPr="00AB71B8">
              <w:rPr>
                <w:rFonts w:ascii="Times New Roman" w:hAnsi="Times New Roman"/>
                <w:b/>
                <w:snapToGrid w:val="0"/>
                <w:sz w:val="22"/>
                <w:szCs w:val="22"/>
              </w:rPr>
              <w:t>/</w:t>
            </w:r>
          </w:p>
          <w:p w:rsidR="00AB71B8" w:rsidRPr="00AB71B8" w:rsidRDefault="00AB71B8" w:rsidP="00AB71B8">
            <w:pPr>
              <w:widowControl w:val="0"/>
              <w:tabs>
                <w:tab w:val="left" w:pos="0"/>
              </w:tabs>
              <w:suppressAutoHyphens/>
              <w:autoSpaceDE w:val="0"/>
              <w:autoSpaceDN w:val="0"/>
              <w:adjustRightInd w:val="0"/>
              <w:spacing w:before="0" w:after="0"/>
              <w:contextualSpacing/>
              <w:rPr>
                <w:rFonts w:ascii="Times New Roman" w:hAnsi="Times New Roman"/>
                <w:sz w:val="22"/>
                <w:szCs w:val="22"/>
              </w:rPr>
            </w:pPr>
            <w:r w:rsidRPr="00AB71B8">
              <w:rPr>
                <w:rFonts w:ascii="Times New Roman" w:hAnsi="Times New Roman"/>
                <w:snapToGrid w:val="0"/>
                <w:sz w:val="22"/>
                <w:szCs w:val="22"/>
              </w:rPr>
              <w:t>м.п.</w:t>
            </w:r>
          </w:p>
        </w:tc>
      </w:tr>
    </w:tbl>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B32E30" w:rsidRDefault="00B32E30" w:rsidP="00AD1192">
      <w:pPr>
        <w:spacing w:before="0" w:after="0"/>
        <w:ind w:right="-1" w:firstLine="567"/>
        <w:contextualSpacing/>
        <w:jc w:val="both"/>
        <w:rPr>
          <w:rFonts w:ascii="Times New Roman" w:hAnsi="Times New Roman"/>
          <w:sz w:val="22"/>
          <w:szCs w:val="22"/>
        </w:rPr>
      </w:pPr>
    </w:p>
    <w:p w:rsidR="001561B9" w:rsidRDefault="001561B9" w:rsidP="00AD1192">
      <w:pPr>
        <w:spacing w:before="0" w:after="0"/>
        <w:ind w:right="-1" w:firstLine="567"/>
        <w:contextualSpacing/>
        <w:jc w:val="both"/>
        <w:rPr>
          <w:rFonts w:ascii="Times New Roman" w:hAnsi="Times New Roman"/>
          <w:sz w:val="22"/>
          <w:szCs w:val="22"/>
        </w:rPr>
      </w:pPr>
    </w:p>
    <w:p w:rsidR="001561B9" w:rsidRDefault="001561B9" w:rsidP="00AD1192">
      <w:pPr>
        <w:spacing w:before="0" w:after="0"/>
        <w:ind w:right="-1" w:firstLine="567"/>
        <w:contextualSpacing/>
        <w:jc w:val="both"/>
        <w:rPr>
          <w:rFonts w:ascii="Times New Roman" w:hAnsi="Times New Roman"/>
          <w:sz w:val="22"/>
          <w:szCs w:val="22"/>
        </w:rPr>
      </w:pPr>
    </w:p>
    <w:p w:rsidR="001561B9" w:rsidRDefault="001561B9" w:rsidP="00AD1192">
      <w:pPr>
        <w:spacing w:before="0" w:after="0"/>
        <w:ind w:right="-1" w:firstLine="567"/>
        <w:contextualSpacing/>
        <w:jc w:val="both"/>
        <w:rPr>
          <w:rFonts w:ascii="Times New Roman" w:hAnsi="Times New Roman"/>
          <w:sz w:val="22"/>
          <w:szCs w:val="22"/>
        </w:rPr>
      </w:pPr>
    </w:p>
    <w:p w:rsidR="001561B9" w:rsidRDefault="001561B9" w:rsidP="00AD1192">
      <w:pPr>
        <w:spacing w:before="0" w:after="0"/>
        <w:ind w:right="-1" w:firstLine="567"/>
        <w:contextualSpacing/>
        <w:jc w:val="both"/>
        <w:rPr>
          <w:rFonts w:ascii="Times New Roman" w:hAnsi="Times New Roman"/>
          <w:sz w:val="22"/>
          <w:szCs w:val="22"/>
        </w:rPr>
      </w:pPr>
    </w:p>
    <w:p w:rsidR="001561B9" w:rsidRDefault="001561B9" w:rsidP="00AD1192">
      <w:pPr>
        <w:spacing w:before="0" w:after="0"/>
        <w:ind w:right="-1" w:firstLine="567"/>
        <w:contextualSpacing/>
        <w:jc w:val="both"/>
        <w:rPr>
          <w:rFonts w:ascii="Times New Roman" w:hAnsi="Times New Roman"/>
          <w:sz w:val="22"/>
          <w:szCs w:val="22"/>
        </w:rPr>
      </w:pPr>
    </w:p>
    <w:p w:rsidR="001561B9" w:rsidRPr="00AD1192" w:rsidRDefault="001561B9" w:rsidP="00AD1192">
      <w:pPr>
        <w:spacing w:before="0" w:after="0"/>
        <w:ind w:right="-1" w:firstLine="567"/>
        <w:contextualSpacing/>
        <w:jc w:val="both"/>
        <w:rPr>
          <w:rFonts w:ascii="Times New Roman" w:hAnsi="Times New Roman"/>
          <w:sz w:val="22"/>
          <w:szCs w:val="22"/>
        </w:rPr>
      </w:pPr>
    </w:p>
    <w:p w:rsidR="00A71190" w:rsidRPr="00B45B29" w:rsidRDefault="00A71190" w:rsidP="00A71190">
      <w:pPr>
        <w:pStyle w:val="21"/>
        <w:tabs>
          <w:tab w:val="clear" w:pos="360"/>
        </w:tabs>
        <w:ind w:left="1134" w:firstLine="0"/>
        <w:rPr>
          <w:sz w:val="20"/>
        </w:rPr>
      </w:pPr>
      <w:r w:rsidRPr="00B45B29">
        <w:rPr>
          <w:sz w:val="20"/>
        </w:rPr>
        <w:t>Форма письма о подаче оферты</w:t>
      </w:r>
    </w:p>
    <w:p w:rsidR="00A71190" w:rsidRPr="00B45B29" w:rsidRDefault="00A71190" w:rsidP="00A71190">
      <w:pPr>
        <w:pBdr>
          <w:top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начало формы</w:t>
      </w:r>
    </w:p>
    <w:p w:rsidR="00A71190" w:rsidRPr="00B45B29" w:rsidRDefault="00A71190" w:rsidP="00A71190">
      <w:pPr>
        <w:ind w:right="5243"/>
        <w:rPr>
          <w:rFonts w:ascii="Times New Roman" w:hAnsi="Times New Roman"/>
          <w:sz w:val="20"/>
        </w:rPr>
      </w:pPr>
      <w:r w:rsidRPr="00B45B29">
        <w:rPr>
          <w:rFonts w:ascii="Times New Roman" w:hAnsi="Times New Roman"/>
          <w:sz w:val="20"/>
        </w:rPr>
        <w:t>«_____»_______________ года</w:t>
      </w:r>
    </w:p>
    <w:p w:rsidR="00A71190" w:rsidRPr="00B45B29" w:rsidRDefault="00A71190" w:rsidP="00A71190">
      <w:pPr>
        <w:ind w:right="5243"/>
        <w:rPr>
          <w:rFonts w:ascii="Times New Roman" w:hAnsi="Times New Roman"/>
          <w:sz w:val="20"/>
        </w:rPr>
      </w:pPr>
      <w:r w:rsidRPr="00B45B29">
        <w:rPr>
          <w:rFonts w:ascii="Times New Roman" w:hAnsi="Times New Roman"/>
          <w:sz w:val="20"/>
        </w:rPr>
        <w:t>№________________________</w:t>
      </w:r>
    </w:p>
    <w:p w:rsidR="00A71190" w:rsidRPr="00B45B29" w:rsidRDefault="00A71190" w:rsidP="00A71190">
      <w:pPr>
        <w:jc w:val="center"/>
        <w:rPr>
          <w:rFonts w:ascii="Times New Roman" w:hAnsi="Times New Roman"/>
          <w:sz w:val="20"/>
        </w:rPr>
      </w:pPr>
      <w:r w:rsidRPr="00B45B29">
        <w:rPr>
          <w:rFonts w:ascii="Times New Roman" w:hAnsi="Times New Roman"/>
          <w:sz w:val="20"/>
        </w:rPr>
        <w:t>Уважаемые господа!</w:t>
      </w:r>
    </w:p>
    <w:p w:rsidR="00A71190" w:rsidRPr="00B45B29" w:rsidRDefault="00A71190" w:rsidP="00A71190">
      <w:pPr>
        <w:rPr>
          <w:rFonts w:ascii="Times New Roman" w:hAnsi="Times New Roman"/>
          <w:sz w:val="20"/>
        </w:rPr>
      </w:pPr>
      <w:r w:rsidRPr="00B45B29">
        <w:rPr>
          <w:rFonts w:ascii="Times New Roman" w:hAnsi="Times New Roman"/>
          <w:sz w:val="20"/>
        </w:rPr>
        <w:t xml:space="preserve">Изучив Уведомление о проведении запроса предложений, размещенное на сайте ОАО "Инженерный центр энергетики Урала" </w:t>
      </w:r>
      <w:hyperlink r:id="rId9" w:history="1">
        <w:r w:rsidRPr="00B45B29">
          <w:rPr>
            <w:rFonts w:ascii="Times New Roman" w:hAnsi="Times New Roman"/>
            <w:sz w:val="20"/>
            <w:u w:val="single"/>
          </w:rPr>
          <w:t>www.iceu.ru</w:t>
        </w:r>
      </w:hyperlink>
      <w:r w:rsidRPr="00B45B29">
        <w:rPr>
          <w:rFonts w:ascii="Times New Roman" w:hAnsi="Times New Roman"/>
          <w:sz w:val="20"/>
        </w:rPr>
        <w:t>, и Документацию по запросу предложений, и принимая установленные в них требования и условия запроса предложений,</w:t>
      </w:r>
    </w:p>
    <w:p w:rsidR="00A71190" w:rsidRPr="00B45B29" w:rsidRDefault="00A71190" w:rsidP="00A71190">
      <w:pPr>
        <w:rPr>
          <w:rFonts w:ascii="Times New Roman" w:hAnsi="Times New Roman"/>
          <w:sz w:val="20"/>
        </w:rPr>
      </w:pPr>
      <w:r w:rsidRPr="00B45B29">
        <w:rPr>
          <w:rFonts w:ascii="Times New Roman" w:hAnsi="Times New Roman"/>
          <w:sz w:val="20"/>
        </w:rPr>
        <w:t>____________________________________________________________________,</w:t>
      </w:r>
    </w:p>
    <w:p w:rsidR="00A71190" w:rsidRPr="00B45B29" w:rsidRDefault="00A71190" w:rsidP="00A71190">
      <w:pPr>
        <w:jc w:val="center"/>
        <w:rPr>
          <w:rFonts w:ascii="Times New Roman" w:hAnsi="Times New Roman"/>
          <w:sz w:val="20"/>
        </w:rPr>
      </w:pPr>
      <w:r w:rsidRPr="00B45B29">
        <w:rPr>
          <w:rFonts w:ascii="Times New Roman" w:hAnsi="Times New Roman"/>
          <w:sz w:val="20"/>
        </w:rPr>
        <w:t>(полное наименование Участника с указанием организационно-правовой формы)</w:t>
      </w:r>
    </w:p>
    <w:p w:rsidR="00A71190" w:rsidRPr="00B45B29" w:rsidRDefault="00A71190" w:rsidP="00A71190">
      <w:pPr>
        <w:rPr>
          <w:rFonts w:ascii="Times New Roman" w:hAnsi="Times New Roman"/>
          <w:sz w:val="20"/>
        </w:rPr>
      </w:pPr>
      <w:r w:rsidRPr="00B45B29">
        <w:rPr>
          <w:rFonts w:ascii="Times New Roman" w:hAnsi="Times New Roman"/>
          <w:sz w:val="20"/>
        </w:rPr>
        <w:t>зарегистрированное по адресу__________________________________________________________________,</w:t>
      </w:r>
    </w:p>
    <w:p w:rsidR="00A71190" w:rsidRPr="00B45B29" w:rsidRDefault="00A71190" w:rsidP="00A71190">
      <w:pPr>
        <w:jc w:val="center"/>
        <w:rPr>
          <w:rFonts w:ascii="Times New Roman" w:hAnsi="Times New Roman"/>
          <w:sz w:val="20"/>
        </w:rPr>
      </w:pPr>
      <w:r w:rsidRPr="00B45B29">
        <w:rPr>
          <w:rFonts w:ascii="Times New Roman" w:hAnsi="Times New Roman"/>
          <w:sz w:val="20"/>
        </w:rPr>
        <w:t>(юридический адрес Участника)</w:t>
      </w:r>
    </w:p>
    <w:p w:rsidR="00A71190" w:rsidRPr="00B45B29" w:rsidRDefault="00A71190" w:rsidP="00A71190">
      <w:pPr>
        <w:rPr>
          <w:rFonts w:ascii="Times New Roman" w:hAnsi="Times New Roman"/>
          <w:sz w:val="20"/>
        </w:rPr>
      </w:pPr>
      <w:r w:rsidRPr="00B45B29">
        <w:rPr>
          <w:rFonts w:ascii="Times New Roman" w:hAnsi="Times New Roman"/>
          <w:sz w:val="20"/>
        </w:rPr>
        <w:t>предлагает заключить Договор на оказание следующих услуг:________________________________________________________________________</w:t>
      </w:r>
    </w:p>
    <w:p w:rsidR="00A71190" w:rsidRPr="00B45B29" w:rsidRDefault="00A71190" w:rsidP="00A71190">
      <w:pPr>
        <w:jc w:val="center"/>
        <w:rPr>
          <w:rFonts w:ascii="Times New Roman" w:hAnsi="Times New Roman"/>
          <w:sz w:val="20"/>
        </w:rPr>
      </w:pPr>
      <w:r w:rsidRPr="00B45B29">
        <w:rPr>
          <w:rFonts w:ascii="Times New Roman" w:hAnsi="Times New Roman"/>
          <w:sz w:val="20"/>
        </w:rPr>
        <w:t>(</w:t>
      </w:r>
      <w:r>
        <w:rPr>
          <w:rFonts w:ascii="Times New Roman" w:hAnsi="Times New Roman"/>
          <w:sz w:val="20"/>
        </w:rPr>
        <w:t>краткое описание оказываемых ус</w:t>
      </w:r>
      <w:r w:rsidRPr="00B45B29">
        <w:rPr>
          <w:rFonts w:ascii="Times New Roman" w:hAnsi="Times New Roman"/>
          <w:sz w:val="20"/>
        </w:rPr>
        <w:t>луг)</w:t>
      </w:r>
    </w:p>
    <w:tbl>
      <w:tblPr>
        <w:tblW w:w="9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4"/>
        <w:gridCol w:w="2881"/>
      </w:tblGrid>
      <w:tr w:rsidR="00A71190" w:rsidRPr="00B45B29" w:rsidTr="00AB71B8">
        <w:trPr>
          <w:cantSplit/>
        </w:trPr>
        <w:tc>
          <w:tcPr>
            <w:tcW w:w="6624" w:type="dxa"/>
          </w:tcPr>
          <w:p w:rsidR="00A71190" w:rsidRPr="00B45B29" w:rsidRDefault="00A71190" w:rsidP="00AB71B8">
            <w:pPr>
              <w:rPr>
                <w:rFonts w:ascii="Times New Roman" w:hAnsi="Times New Roman"/>
                <w:sz w:val="20"/>
              </w:rPr>
            </w:pPr>
            <w:r w:rsidRPr="00B45B29">
              <w:rPr>
                <w:rFonts w:ascii="Times New Roman" w:hAnsi="Times New Roman"/>
                <w:sz w:val="20"/>
              </w:rPr>
              <w:t>Стоимость выполнения работ _______________</w:t>
            </w:r>
            <w:r>
              <w:rPr>
                <w:rFonts w:ascii="Times New Roman" w:hAnsi="Times New Roman"/>
                <w:sz w:val="20"/>
              </w:rPr>
              <w:t>______</w:t>
            </w:r>
            <w:r w:rsidRPr="00B45B29">
              <w:rPr>
                <w:rFonts w:ascii="Times New Roman" w:hAnsi="Times New Roman"/>
                <w:sz w:val="20"/>
              </w:rPr>
              <w:t xml:space="preserve">  без НДС, руб.</w:t>
            </w:r>
          </w:p>
        </w:tc>
        <w:tc>
          <w:tcPr>
            <w:tcW w:w="2881" w:type="dxa"/>
          </w:tcPr>
          <w:p w:rsidR="00A71190" w:rsidRPr="00B45B29" w:rsidRDefault="00A71190" w:rsidP="00AB71B8">
            <w:pPr>
              <w:rPr>
                <w:rFonts w:ascii="Times New Roman" w:hAnsi="Times New Roman"/>
                <w:sz w:val="16"/>
                <w:szCs w:val="16"/>
              </w:rPr>
            </w:pPr>
          </w:p>
        </w:tc>
      </w:tr>
      <w:tr w:rsidR="00A71190" w:rsidRPr="00B45B29" w:rsidTr="00AB71B8">
        <w:trPr>
          <w:cantSplit/>
        </w:trPr>
        <w:tc>
          <w:tcPr>
            <w:tcW w:w="6624" w:type="dxa"/>
          </w:tcPr>
          <w:p w:rsidR="00A71190" w:rsidRPr="00B45B29" w:rsidRDefault="00A71190" w:rsidP="00AB71B8">
            <w:pPr>
              <w:rPr>
                <w:rFonts w:ascii="Times New Roman" w:hAnsi="Times New Roman"/>
                <w:sz w:val="20"/>
              </w:rPr>
            </w:pPr>
            <w:r>
              <w:rPr>
                <w:rFonts w:ascii="Times New Roman" w:hAnsi="Times New Roman"/>
                <w:sz w:val="20"/>
              </w:rPr>
              <w:t>Сроки выполнения работ _______________________________________</w:t>
            </w:r>
          </w:p>
        </w:tc>
        <w:tc>
          <w:tcPr>
            <w:tcW w:w="2881" w:type="dxa"/>
          </w:tcPr>
          <w:p w:rsidR="00A71190" w:rsidRPr="00B45B29" w:rsidRDefault="00A71190" w:rsidP="00AB71B8">
            <w:pPr>
              <w:rPr>
                <w:rFonts w:ascii="Times New Roman" w:hAnsi="Times New Roman"/>
                <w:sz w:val="20"/>
              </w:rPr>
            </w:pPr>
          </w:p>
        </w:tc>
      </w:tr>
      <w:tr w:rsidR="00A71190" w:rsidRPr="00B45B29" w:rsidTr="00AB71B8">
        <w:trPr>
          <w:cantSplit/>
        </w:trPr>
        <w:tc>
          <w:tcPr>
            <w:tcW w:w="6624" w:type="dxa"/>
          </w:tcPr>
          <w:p w:rsidR="00A71190" w:rsidRPr="00B45B29" w:rsidRDefault="00A71190" w:rsidP="00AB71B8">
            <w:pPr>
              <w:rPr>
                <w:rFonts w:ascii="Times New Roman" w:hAnsi="Times New Roman"/>
                <w:sz w:val="20"/>
              </w:rPr>
            </w:pPr>
            <w:r>
              <w:rPr>
                <w:rFonts w:ascii="Times New Roman" w:hAnsi="Times New Roman"/>
                <w:sz w:val="20"/>
              </w:rPr>
              <w:t>Порядок оплаты ______________________________________________</w:t>
            </w:r>
          </w:p>
        </w:tc>
        <w:tc>
          <w:tcPr>
            <w:tcW w:w="2881" w:type="dxa"/>
          </w:tcPr>
          <w:p w:rsidR="00A71190" w:rsidRPr="00B45B29" w:rsidRDefault="00A71190" w:rsidP="00AB71B8">
            <w:pPr>
              <w:rPr>
                <w:rFonts w:ascii="Times New Roman" w:hAnsi="Times New Roman"/>
                <w:sz w:val="20"/>
              </w:rPr>
            </w:pPr>
          </w:p>
        </w:tc>
      </w:tr>
      <w:tr w:rsidR="00A71190" w:rsidRPr="00B45B29" w:rsidTr="00AB71B8">
        <w:trPr>
          <w:cantSplit/>
        </w:trPr>
        <w:tc>
          <w:tcPr>
            <w:tcW w:w="6624" w:type="dxa"/>
          </w:tcPr>
          <w:p w:rsidR="00A71190" w:rsidRPr="00B45B29" w:rsidRDefault="00A71190" w:rsidP="00AB71B8">
            <w:pPr>
              <w:rPr>
                <w:rFonts w:ascii="Times New Roman" w:hAnsi="Times New Roman"/>
                <w:sz w:val="20"/>
              </w:rPr>
            </w:pPr>
            <w:r w:rsidRPr="00B45B29">
              <w:rPr>
                <w:rFonts w:ascii="Times New Roman" w:hAnsi="Times New Roman"/>
                <w:sz w:val="20"/>
              </w:rPr>
              <w:t>Общая стоимость без НДС, руб.</w:t>
            </w:r>
          </w:p>
        </w:tc>
        <w:tc>
          <w:tcPr>
            <w:tcW w:w="2881" w:type="dxa"/>
          </w:tcPr>
          <w:p w:rsidR="00A71190" w:rsidRPr="00B45B29" w:rsidRDefault="00A71190" w:rsidP="00AB71B8">
            <w:pPr>
              <w:rPr>
                <w:rFonts w:ascii="Times New Roman" w:hAnsi="Times New Roman"/>
                <w:sz w:val="20"/>
              </w:rPr>
            </w:pPr>
          </w:p>
        </w:tc>
      </w:tr>
      <w:tr w:rsidR="00A71190" w:rsidRPr="00B45B29" w:rsidTr="00AB71B8">
        <w:trPr>
          <w:cantSplit/>
        </w:trPr>
        <w:tc>
          <w:tcPr>
            <w:tcW w:w="6624" w:type="dxa"/>
          </w:tcPr>
          <w:p w:rsidR="00A71190" w:rsidRPr="00B45B29" w:rsidRDefault="00A71190" w:rsidP="00AB71B8">
            <w:pPr>
              <w:rPr>
                <w:rFonts w:ascii="Times New Roman" w:hAnsi="Times New Roman"/>
                <w:sz w:val="20"/>
              </w:rPr>
            </w:pPr>
            <w:r w:rsidRPr="00B45B29">
              <w:rPr>
                <w:rFonts w:ascii="Times New Roman" w:hAnsi="Times New Roman"/>
                <w:sz w:val="20"/>
              </w:rPr>
              <w:t>НДС 18% , руб.</w:t>
            </w:r>
          </w:p>
        </w:tc>
        <w:tc>
          <w:tcPr>
            <w:tcW w:w="2881" w:type="dxa"/>
          </w:tcPr>
          <w:p w:rsidR="00A71190" w:rsidRPr="00B45B29" w:rsidRDefault="00A71190" w:rsidP="00AB71B8">
            <w:pPr>
              <w:rPr>
                <w:rFonts w:ascii="Times New Roman" w:hAnsi="Times New Roman"/>
                <w:sz w:val="20"/>
              </w:rPr>
            </w:pPr>
          </w:p>
        </w:tc>
      </w:tr>
      <w:tr w:rsidR="00A71190" w:rsidRPr="00B45B29" w:rsidTr="00AB71B8">
        <w:trPr>
          <w:cantSplit/>
        </w:trPr>
        <w:tc>
          <w:tcPr>
            <w:tcW w:w="6624" w:type="dxa"/>
          </w:tcPr>
          <w:p w:rsidR="00A71190" w:rsidRPr="00B45B29" w:rsidRDefault="00A71190" w:rsidP="00AB71B8">
            <w:pPr>
              <w:rPr>
                <w:rFonts w:ascii="Times New Roman" w:hAnsi="Times New Roman"/>
                <w:b/>
                <w:sz w:val="20"/>
              </w:rPr>
            </w:pPr>
            <w:r w:rsidRPr="00B45B29">
              <w:rPr>
                <w:rFonts w:ascii="Times New Roman" w:hAnsi="Times New Roman"/>
                <w:b/>
                <w:sz w:val="20"/>
              </w:rPr>
              <w:t>Итоговая стоимость Предложения с НДС, руб.</w:t>
            </w:r>
          </w:p>
        </w:tc>
        <w:tc>
          <w:tcPr>
            <w:tcW w:w="2881" w:type="dxa"/>
          </w:tcPr>
          <w:p w:rsidR="00A71190" w:rsidRPr="00B45B29" w:rsidRDefault="00A71190" w:rsidP="00AB71B8">
            <w:pPr>
              <w:rPr>
                <w:rFonts w:ascii="Times New Roman" w:hAnsi="Times New Roman"/>
                <w:b/>
                <w:sz w:val="20"/>
              </w:rPr>
            </w:pPr>
          </w:p>
        </w:tc>
      </w:tr>
    </w:tbl>
    <w:p w:rsidR="00A71190" w:rsidRPr="00B45B29" w:rsidRDefault="00A71190" w:rsidP="00A71190">
      <w:pPr>
        <w:spacing w:before="0" w:after="0"/>
        <w:rPr>
          <w:rFonts w:ascii="Times New Roman" w:hAnsi="Times New Roman"/>
          <w:sz w:val="20"/>
        </w:rPr>
      </w:pPr>
      <w:r w:rsidRPr="00B45B29">
        <w:rPr>
          <w:rFonts w:ascii="Times New Roman" w:hAnsi="Times New Roman"/>
          <w:sz w:val="20"/>
        </w:rPr>
        <w:t>Настоящее Предложение имеет правовой статус оферты и действует до «____»_______________________года.</w:t>
      </w:r>
      <w:bookmarkStart w:id="4" w:name="_Hlt440565644"/>
      <w:bookmarkEnd w:id="4"/>
    </w:p>
    <w:p w:rsidR="00A71190" w:rsidRPr="00B45B29" w:rsidRDefault="00A71190" w:rsidP="00A71190">
      <w:pPr>
        <w:spacing w:before="0" w:after="0"/>
        <w:rPr>
          <w:rFonts w:ascii="Times New Roman" w:hAnsi="Times New Roman"/>
          <w:sz w:val="20"/>
        </w:rPr>
      </w:pPr>
      <w:r w:rsidRPr="00B45B29">
        <w:rPr>
          <w:rFonts w:ascii="Times New Roman" w:hAnsi="Times New Roman"/>
          <w:sz w:val="20"/>
        </w:rPr>
        <w:t>Настоящее Предложение дополняется следующими документами, включая неотъемлемые приложения:</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Техническое предложение (в свободной форме) – на __ л;</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Анкета Участника – на __ л;</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Справка о кадровых ресурсах – на __ л;</w:t>
      </w:r>
    </w:p>
    <w:p w:rsidR="00A71190"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Справка об аналогичных работах – на __ л;</w:t>
      </w:r>
    </w:p>
    <w:p w:rsidR="00B32E30" w:rsidRPr="00B45B29" w:rsidRDefault="00B32E30" w:rsidP="00A71190">
      <w:pPr>
        <w:numPr>
          <w:ilvl w:val="0"/>
          <w:numId w:val="13"/>
        </w:numPr>
        <w:spacing w:before="0" w:after="0"/>
        <w:rPr>
          <w:rFonts w:ascii="Times New Roman" w:hAnsi="Times New Roman"/>
          <w:sz w:val="20"/>
        </w:rPr>
      </w:pPr>
      <w:r>
        <w:rPr>
          <w:rFonts w:ascii="Times New Roman" w:hAnsi="Times New Roman"/>
          <w:sz w:val="20"/>
        </w:rPr>
        <w:t>Подписанный проект договора</w:t>
      </w:r>
    </w:p>
    <w:p w:rsidR="00A71190" w:rsidRPr="00B45B29" w:rsidRDefault="00A71190" w:rsidP="00A71190">
      <w:pPr>
        <w:rPr>
          <w:rFonts w:ascii="Times New Roman" w:hAnsi="Times New Roman"/>
          <w:sz w:val="20"/>
        </w:rPr>
      </w:pPr>
      <w:r w:rsidRPr="00B45B29">
        <w:rPr>
          <w:rFonts w:ascii="Times New Roman" w:hAnsi="Times New Roman"/>
          <w:sz w:val="20"/>
        </w:rPr>
        <w:t>Заверенные Участником копии:</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Свидетельство о постановке на учет в налоговой – __ л;</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Свидетельство о внесении записи в реестр юридических лиц – __ л;</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Бухгалтерский баланс с отчетами о прибылях и убытках  за  201</w:t>
      </w:r>
      <w:r w:rsidR="007F7E3A">
        <w:rPr>
          <w:rFonts w:ascii="Times New Roman" w:hAnsi="Times New Roman"/>
          <w:sz w:val="20"/>
        </w:rPr>
        <w:t>5</w:t>
      </w:r>
      <w:r w:rsidRPr="00B45B29">
        <w:rPr>
          <w:rFonts w:ascii="Times New Roman" w:hAnsi="Times New Roman"/>
          <w:sz w:val="20"/>
        </w:rPr>
        <w:t xml:space="preserve">  и первое полугодие 201</w:t>
      </w:r>
      <w:r w:rsidR="007F7E3A">
        <w:rPr>
          <w:rFonts w:ascii="Times New Roman" w:hAnsi="Times New Roman"/>
          <w:sz w:val="20"/>
        </w:rPr>
        <w:t>6</w:t>
      </w:r>
      <w:r w:rsidRPr="00B45B29">
        <w:rPr>
          <w:rFonts w:ascii="Times New Roman" w:hAnsi="Times New Roman"/>
          <w:sz w:val="20"/>
        </w:rPr>
        <w:t xml:space="preserve">года  – __ л; </w:t>
      </w:r>
    </w:p>
    <w:p w:rsidR="00A71190" w:rsidRPr="00B45B29" w:rsidRDefault="00A71190" w:rsidP="00A71190">
      <w:pPr>
        <w:numPr>
          <w:ilvl w:val="0"/>
          <w:numId w:val="13"/>
        </w:numPr>
        <w:spacing w:before="0" w:after="0"/>
        <w:rPr>
          <w:rFonts w:ascii="Times New Roman" w:hAnsi="Times New Roman"/>
          <w:b/>
          <w:sz w:val="20"/>
        </w:rPr>
      </w:pPr>
      <w:r w:rsidRPr="00B45B29">
        <w:rPr>
          <w:rFonts w:ascii="Times New Roman" w:hAnsi="Times New Roman"/>
          <w:b/>
          <w:sz w:val="20"/>
        </w:rPr>
        <w:t>Разрешительных документов на выполнение работ согласно ТЗ</w:t>
      </w:r>
    </w:p>
    <w:p w:rsidR="00A71190" w:rsidRPr="00B45B29" w:rsidRDefault="00A71190" w:rsidP="00A71190">
      <w:pPr>
        <w:numPr>
          <w:ilvl w:val="0"/>
          <w:numId w:val="13"/>
        </w:numPr>
        <w:spacing w:before="0" w:after="0"/>
        <w:rPr>
          <w:rFonts w:ascii="Times New Roman" w:hAnsi="Times New Roman"/>
          <w:sz w:val="20"/>
        </w:rPr>
      </w:pPr>
      <w:r w:rsidRPr="00B45B29">
        <w:rPr>
          <w:rFonts w:ascii="Times New Roman" w:hAnsi="Times New Roman"/>
          <w:sz w:val="20"/>
        </w:rPr>
        <w:t>Другие документы (например, копии отзывов об аналогичных работах)</w:t>
      </w:r>
    </w:p>
    <w:p w:rsidR="00A71190" w:rsidRPr="00B45B29" w:rsidRDefault="00A71190" w:rsidP="00A71190">
      <w:pPr>
        <w:rPr>
          <w:rFonts w:ascii="Times New Roman" w:hAnsi="Times New Roman"/>
          <w:sz w:val="20"/>
        </w:rPr>
      </w:pPr>
      <w:r w:rsidRPr="00B45B29">
        <w:rPr>
          <w:rFonts w:ascii="Times New Roman" w:hAnsi="Times New Roman"/>
          <w:sz w:val="20"/>
        </w:rPr>
        <w:t>____________________________________</w:t>
      </w:r>
    </w:p>
    <w:p w:rsidR="00A71190" w:rsidRDefault="00A71190" w:rsidP="00A71190">
      <w:pPr>
        <w:ind w:right="3684"/>
        <w:jc w:val="center"/>
        <w:rPr>
          <w:rFonts w:ascii="Times New Roman" w:hAnsi="Times New Roman"/>
          <w:sz w:val="20"/>
        </w:rPr>
      </w:pPr>
      <w:r w:rsidRPr="00B45B29">
        <w:rPr>
          <w:rFonts w:ascii="Times New Roman" w:hAnsi="Times New Roman"/>
          <w:sz w:val="20"/>
        </w:rPr>
        <w:t>(подпись, М.П.)</w:t>
      </w:r>
    </w:p>
    <w:p w:rsidR="00A71190" w:rsidRPr="00B45B29" w:rsidRDefault="00A71190" w:rsidP="00A71190">
      <w:pPr>
        <w:ind w:right="3684"/>
        <w:jc w:val="center"/>
        <w:rPr>
          <w:rFonts w:ascii="Times New Roman" w:hAnsi="Times New Roman"/>
          <w:sz w:val="20"/>
        </w:rPr>
      </w:pPr>
      <w:r w:rsidRPr="00B45B29">
        <w:rPr>
          <w:rFonts w:ascii="Times New Roman" w:hAnsi="Times New Roman"/>
          <w:sz w:val="20"/>
        </w:rPr>
        <w:t>___________________________________</w:t>
      </w:r>
    </w:p>
    <w:p w:rsidR="00A71190" w:rsidRPr="00B45B29" w:rsidRDefault="00A71190" w:rsidP="00A71190">
      <w:pPr>
        <w:ind w:right="3684"/>
        <w:jc w:val="center"/>
        <w:rPr>
          <w:rFonts w:ascii="Times New Roman" w:hAnsi="Times New Roman"/>
          <w:sz w:val="20"/>
        </w:rPr>
      </w:pPr>
      <w:r w:rsidRPr="00B45B29">
        <w:rPr>
          <w:rFonts w:ascii="Times New Roman" w:hAnsi="Times New Roman"/>
          <w:sz w:val="20"/>
        </w:rPr>
        <w:t>(фамилия, имя, отчество подписавшего, должность)</w:t>
      </w:r>
    </w:p>
    <w:p w:rsidR="00A71190" w:rsidRPr="00B45B29" w:rsidRDefault="00A71190" w:rsidP="00A71190">
      <w:pPr>
        <w:pBdr>
          <w:top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конец формы</w:t>
      </w:r>
    </w:p>
    <w:p w:rsidR="00B32E30" w:rsidRDefault="00B32E30" w:rsidP="00A71190">
      <w:pPr>
        <w:rPr>
          <w:rFonts w:ascii="Times New Roman" w:hAnsi="Times New Roman"/>
          <w:sz w:val="20"/>
        </w:rPr>
      </w:pPr>
      <w:bookmarkStart w:id="5" w:name="_Toc98251951"/>
      <w:bookmarkStart w:id="6" w:name="_Toc294010357"/>
    </w:p>
    <w:p w:rsidR="00B32E30" w:rsidRDefault="00B32E30" w:rsidP="00A71190">
      <w:pPr>
        <w:rPr>
          <w:rFonts w:ascii="Times New Roman" w:hAnsi="Times New Roman"/>
          <w:sz w:val="20"/>
        </w:rPr>
      </w:pPr>
    </w:p>
    <w:p w:rsidR="001561B9" w:rsidRDefault="001561B9" w:rsidP="00A71190">
      <w:pPr>
        <w:rPr>
          <w:rFonts w:ascii="Times New Roman" w:hAnsi="Times New Roman"/>
          <w:sz w:val="20"/>
        </w:rPr>
      </w:pPr>
    </w:p>
    <w:p w:rsidR="00B32E30" w:rsidRDefault="00B32E30" w:rsidP="00A71190">
      <w:pPr>
        <w:rPr>
          <w:rFonts w:ascii="Times New Roman" w:hAnsi="Times New Roman"/>
          <w:sz w:val="20"/>
        </w:rPr>
      </w:pPr>
    </w:p>
    <w:p w:rsidR="00A71190" w:rsidRPr="00B45B29" w:rsidRDefault="00A71190" w:rsidP="00A71190">
      <w:pPr>
        <w:rPr>
          <w:rFonts w:ascii="Times New Roman" w:hAnsi="Times New Roman"/>
          <w:sz w:val="20"/>
        </w:rPr>
      </w:pPr>
      <w:r w:rsidRPr="00B45B29">
        <w:rPr>
          <w:rFonts w:ascii="Times New Roman" w:hAnsi="Times New Roman"/>
          <w:sz w:val="20"/>
        </w:rPr>
        <w:t>Форма Анкеты Участника</w:t>
      </w:r>
      <w:bookmarkEnd w:id="5"/>
      <w:bookmarkEnd w:id="6"/>
    </w:p>
    <w:p w:rsidR="00A71190" w:rsidRPr="00B45B29" w:rsidRDefault="00A71190" w:rsidP="00A71190">
      <w:pPr>
        <w:pBdr>
          <w:top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начало формы</w:t>
      </w:r>
    </w:p>
    <w:p w:rsidR="00A71190" w:rsidRPr="00B45B29" w:rsidRDefault="00A71190" w:rsidP="00A71190">
      <w:pPr>
        <w:rPr>
          <w:rFonts w:ascii="Times New Roman" w:hAnsi="Times New Roman"/>
        </w:rPr>
      </w:pPr>
    </w:p>
    <w:p w:rsidR="00A71190" w:rsidRPr="00B45B29" w:rsidRDefault="00A71190" w:rsidP="00A71190">
      <w:pPr>
        <w:rPr>
          <w:rFonts w:ascii="Times New Roman" w:hAnsi="Times New Roman"/>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 xml:space="preserve">Приложение  к письму – предложению </w:t>
      </w:r>
      <w:r w:rsidRPr="00B45B29">
        <w:rPr>
          <w:rFonts w:ascii="Times New Roman" w:hAnsi="Times New Roman"/>
          <w:sz w:val="22"/>
          <w:szCs w:val="22"/>
        </w:rPr>
        <w:br/>
        <w:t>от « ____ » _____________ г. № __________</w:t>
      </w:r>
    </w:p>
    <w:p w:rsidR="00A71190" w:rsidRPr="00B45B29" w:rsidRDefault="00A71190" w:rsidP="00A71190">
      <w:pPr>
        <w:suppressAutoHyphens/>
        <w:jc w:val="center"/>
        <w:rPr>
          <w:rFonts w:ascii="Times New Roman" w:hAnsi="Times New Roman"/>
          <w:b/>
          <w:sz w:val="22"/>
          <w:szCs w:val="22"/>
        </w:rPr>
      </w:pPr>
      <w:r w:rsidRPr="00B45B29">
        <w:rPr>
          <w:rFonts w:ascii="Times New Roman" w:hAnsi="Times New Roman"/>
          <w:b/>
          <w:sz w:val="22"/>
          <w:szCs w:val="22"/>
        </w:rPr>
        <w:t>Анкета Участника</w:t>
      </w:r>
    </w:p>
    <w:p w:rsidR="00A71190" w:rsidRPr="00B45B29" w:rsidRDefault="00A71190" w:rsidP="00A71190">
      <w:pPr>
        <w:rPr>
          <w:rFonts w:ascii="Times New Roman" w:hAnsi="Times New Roman"/>
          <w:sz w:val="22"/>
          <w:szCs w:val="22"/>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Наименование и адрес Участника: _________________________________</w:t>
      </w:r>
    </w:p>
    <w:tbl>
      <w:tblPr>
        <w:tblW w:w="102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A71190" w:rsidRPr="00B45B29" w:rsidTr="00AB71B8">
        <w:trPr>
          <w:cantSplit/>
          <w:trHeight w:val="240"/>
          <w:tblHeader/>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 п/п</w:t>
            </w: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Наименование</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Сведения об Участнике</w:t>
            </w: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Организационно-правовая форма и фирменное наименование Участника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Свидетельство о внесении в Единый государственный реестр юридических лиц (дата и номер, кем выдано)</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ИНН/КПП Участника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Юридический адрес</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Почтовый адрес</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Телефоны Участника (с указанием кода города)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Height w:val="116"/>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Факс Участника (с указанием кода города)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Адрес электронной почты Участника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numPr>
                <w:ilvl w:val="0"/>
                <w:numId w:val="12"/>
              </w:numPr>
              <w:spacing w:before="0" w:after="60"/>
              <w:rPr>
                <w:rFonts w:ascii="Times New Roman" w:hAnsi="Times New Roman"/>
                <w:sz w:val="20"/>
              </w:rPr>
            </w:pPr>
          </w:p>
        </w:tc>
        <w:tc>
          <w:tcPr>
            <w:tcW w:w="48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r w:rsidRPr="00B45B29">
              <w:rPr>
                <w:sz w:val="20"/>
              </w:rPr>
              <w:t>Фамилия, Имя и Отчество ответственного лица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0"/>
              <w:rPr>
                <w:sz w:val="20"/>
              </w:rPr>
            </w:pPr>
          </w:p>
        </w:tc>
      </w:tr>
    </w:tbl>
    <w:p w:rsidR="00A71190" w:rsidRPr="00B45B29" w:rsidRDefault="00A71190" w:rsidP="00A71190">
      <w:pPr>
        <w:rPr>
          <w:rFonts w:ascii="Times New Roman" w:hAnsi="Times New Roman"/>
        </w:rPr>
      </w:pPr>
      <w:r w:rsidRPr="00B45B29">
        <w:rPr>
          <w:rFonts w:ascii="Times New Roman" w:hAnsi="Times New Roman"/>
        </w:rPr>
        <w:t>____________________________________</w:t>
      </w:r>
    </w:p>
    <w:p w:rsidR="00A71190" w:rsidRPr="00B45B29" w:rsidRDefault="00A71190" w:rsidP="00A71190">
      <w:pPr>
        <w:ind w:right="3684"/>
        <w:jc w:val="center"/>
        <w:rPr>
          <w:rFonts w:ascii="Times New Roman" w:hAnsi="Times New Roman"/>
          <w:vertAlign w:val="superscript"/>
        </w:rPr>
      </w:pPr>
      <w:r w:rsidRPr="00B45B29">
        <w:rPr>
          <w:rFonts w:ascii="Times New Roman" w:hAnsi="Times New Roman"/>
          <w:vertAlign w:val="superscript"/>
        </w:rPr>
        <w:t>(подпись, М.П.)</w:t>
      </w:r>
    </w:p>
    <w:p w:rsidR="00A71190" w:rsidRPr="00B45B29" w:rsidRDefault="00A71190" w:rsidP="00A71190">
      <w:pPr>
        <w:rPr>
          <w:rFonts w:ascii="Times New Roman" w:hAnsi="Times New Roman"/>
        </w:rPr>
      </w:pPr>
      <w:r w:rsidRPr="00B45B29">
        <w:rPr>
          <w:rFonts w:ascii="Times New Roman" w:hAnsi="Times New Roman"/>
        </w:rPr>
        <w:t>____________________________________</w:t>
      </w:r>
    </w:p>
    <w:p w:rsidR="00A71190" w:rsidRPr="00B45B29" w:rsidRDefault="00A71190" w:rsidP="00A71190">
      <w:pPr>
        <w:ind w:right="3684"/>
        <w:jc w:val="center"/>
        <w:rPr>
          <w:rFonts w:ascii="Times New Roman" w:hAnsi="Times New Roman"/>
          <w:b/>
        </w:rPr>
      </w:pPr>
      <w:r w:rsidRPr="00B45B29">
        <w:rPr>
          <w:rFonts w:ascii="Times New Roman" w:hAnsi="Times New Roman"/>
          <w:vertAlign w:val="superscript"/>
        </w:rPr>
        <w:t>(фамилия, имя, отчество подписавшего, должность)</w:t>
      </w:r>
    </w:p>
    <w:p w:rsidR="00A71190" w:rsidRPr="00B45B29" w:rsidRDefault="00A71190" w:rsidP="00A71190">
      <w:pPr>
        <w:pBdr>
          <w:bottom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конец формы</w:t>
      </w:r>
    </w:p>
    <w:p w:rsidR="00A71190" w:rsidRPr="00B45B29" w:rsidRDefault="00A71190" w:rsidP="00A71190">
      <w:pPr>
        <w:pStyle w:val="21"/>
        <w:tabs>
          <w:tab w:val="clear" w:pos="360"/>
        </w:tabs>
        <w:ind w:left="1134" w:firstLine="0"/>
        <w:rPr>
          <w:sz w:val="20"/>
        </w:rPr>
      </w:pPr>
      <w:bookmarkStart w:id="7" w:name="_Toc98254037"/>
      <w:bookmarkStart w:id="8" w:name="_Toc294010362"/>
      <w:r w:rsidRPr="00B45B29">
        <w:rPr>
          <w:sz w:val="20"/>
        </w:rPr>
        <w:br w:type="page"/>
        <w:t>Форма Справки о перечне и годовых объемах выполнения аналогичных договоров</w:t>
      </w:r>
      <w:bookmarkEnd w:id="7"/>
      <w:bookmarkEnd w:id="8"/>
    </w:p>
    <w:p w:rsidR="00A71190" w:rsidRPr="00B45B29" w:rsidRDefault="00A71190" w:rsidP="00A71190">
      <w:pPr>
        <w:pBdr>
          <w:bottom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начало формы</w:t>
      </w:r>
    </w:p>
    <w:p w:rsidR="00A71190" w:rsidRPr="00B45B29" w:rsidRDefault="00A71190" w:rsidP="00A71190">
      <w:pPr>
        <w:rPr>
          <w:rFonts w:ascii="Times New Roman" w:hAnsi="Times New Roman"/>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Приложение   к письму о подаче оферты</w:t>
      </w:r>
      <w:r w:rsidRPr="00B45B29">
        <w:rPr>
          <w:rFonts w:ascii="Times New Roman" w:hAnsi="Times New Roman"/>
          <w:sz w:val="22"/>
          <w:szCs w:val="22"/>
        </w:rPr>
        <w:br/>
        <w:t>от «____»_____________ г. №__________</w:t>
      </w:r>
    </w:p>
    <w:p w:rsidR="00A71190" w:rsidRPr="00B45B29" w:rsidRDefault="00A71190" w:rsidP="00A71190">
      <w:pPr>
        <w:rPr>
          <w:rFonts w:ascii="Times New Roman" w:hAnsi="Times New Roman"/>
        </w:rPr>
      </w:pPr>
    </w:p>
    <w:p w:rsidR="00A71190" w:rsidRPr="00B45B29" w:rsidRDefault="00A71190" w:rsidP="00A71190">
      <w:pPr>
        <w:suppressAutoHyphens/>
        <w:jc w:val="center"/>
        <w:rPr>
          <w:rFonts w:ascii="Times New Roman" w:hAnsi="Times New Roman"/>
          <w:b/>
        </w:rPr>
      </w:pPr>
      <w:r w:rsidRPr="00B45B29">
        <w:rPr>
          <w:rFonts w:ascii="Times New Roman" w:hAnsi="Times New Roman"/>
          <w:b/>
        </w:rPr>
        <w:t>Справка о перечне и объемах выполнения аналогичных договоров</w:t>
      </w:r>
    </w:p>
    <w:p w:rsidR="00A71190" w:rsidRPr="00B45B29" w:rsidRDefault="00A71190" w:rsidP="00A71190">
      <w:pPr>
        <w:rPr>
          <w:rFonts w:ascii="Times New Roman" w:hAnsi="Times New Roman"/>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Наименование и адрес Участника: _________________________________</w:t>
      </w:r>
    </w:p>
    <w:tbl>
      <w:tblPr>
        <w:tblW w:w="1026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20"/>
        <w:gridCol w:w="2340"/>
        <w:gridCol w:w="1980"/>
        <w:gridCol w:w="1260"/>
        <w:gridCol w:w="1440"/>
      </w:tblGrid>
      <w:tr w:rsidR="00A71190" w:rsidRPr="00B45B29" w:rsidTr="00AB71B8">
        <w:trPr>
          <w:cantSplit/>
          <w:tblHeader/>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spacing w:before="0" w:after="0"/>
              <w:ind w:left="-57" w:right="-57"/>
              <w:rPr>
                <w:sz w:val="20"/>
              </w:rPr>
            </w:pPr>
            <w:r w:rsidRPr="00B45B29">
              <w:rPr>
                <w:sz w:val="20"/>
              </w:rPr>
              <w:t>№</w:t>
            </w:r>
          </w:p>
          <w:p w:rsidR="00A71190" w:rsidRPr="00B45B29" w:rsidRDefault="00A71190" w:rsidP="00AB71B8">
            <w:pPr>
              <w:pStyle w:val="af"/>
              <w:spacing w:before="0" w:after="0"/>
              <w:ind w:left="-57" w:right="-57"/>
              <w:rPr>
                <w:sz w:val="20"/>
              </w:rPr>
            </w:pPr>
            <w:r w:rsidRPr="00B45B29">
              <w:rPr>
                <w:sz w:val="20"/>
              </w:rPr>
              <w:t>п/п</w:t>
            </w: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spacing w:before="0" w:after="0"/>
              <w:ind w:left="-57" w:right="-57"/>
              <w:rPr>
                <w:sz w:val="20"/>
              </w:rPr>
            </w:pPr>
            <w:r w:rsidRPr="00B45B29">
              <w:rPr>
                <w:sz w:val="20"/>
              </w:rPr>
              <w:t xml:space="preserve">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 </w:t>
            </w: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spacing w:before="0" w:after="0"/>
              <w:ind w:left="-57" w:right="-57"/>
              <w:rPr>
                <w:sz w:val="20"/>
              </w:rPr>
            </w:pPr>
            <w:r w:rsidRPr="00B45B29">
              <w:rPr>
                <w:sz w:val="20"/>
              </w:rPr>
              <w:t xml:space="preserve">Заказчик </w:t>
            </w:r>
            <w:r w:rsidRPr="00B45B29">
              <w:rPr>
                <w:sz w:val="20"/>
              </w:rPr>
              <w:br/>
              <w:t>(наименование, адрес, контактное лицо с указанием должности, контактные телефоны)</w:t>
            </w: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spacing w:before="0" w:after="0"/>
              <w:ind w:left="-57" w:right="-57"/>
              <w:rPr>
                <w:sz w:val="20"/>
              </w:rPr>
            </w:pPr>
            <w:r w:rsidRPr="00B45B29">
              <w:rPr>
                <w:sz w:val="20"/>
              </w:rPr>
              <w:t>Описание договора</w:t>
            </w:r>
            <w:r w:rsidRPr="00B45B29">
              <w:rPr>
                <w:sz w:val="20"/>
              </w:rPr>
              <w:br/>
              <w:t>(объем и состав поставок, описание основных условий договора)</w:t>
            </w: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spacing w:before="0" w:after="0"/>
              <w:ind w:left="-57" w:right="-57"/>
              <w:rPr>
                <w:sz w:val="20"/>
              </w:rPr>
            </w:pPr>
            <w:r w:rsidRPr="00B45B29">
              <w:rPr>
                <w:sz w:val="20"/>
              </w:rPr>
              <w:t>Сумма договора, рублей</w:t>
            </w: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spacing w:before="0" w:after="0"/>
              <w:ind w:left="-57" w:right="-57"/>
              <w:rPr>
                <w:sz w:val="20"/>
              </w:rPr>
            </w:pPr>
            <w:r w:rsidRPr="00B45B29">
              <w:rPr>
                <w:sz w:val="20"/>
              </w:rPr>
              <w:t>Сведения о рекламациях по перечисленным договорам</w:t>
            </w: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w:t>
            </w: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560" w:type="dxa"/>
            <w:gridSpan w:val="4"/>
            <w:tcBorders>
              <w:top w:val="single" w:sz="4" w:space="0" w:color="auto"/>
              <w:left w:val="single" w:sz="4" w:space="0" w:color="auto"/>
              <w:bottom w:val="single" w:sz="4" w:space="0" w:color="auto"/>
              <w:right w:val="single" w:sz="4" w:space="0" w:color="auto"/>
            </w:tcBorders>
          </w:tcPr>
          <w:p w:rsidR="00A71190" w:rsidRPr="00B45B29" w:rsidRDefault="00A71190" w:rsidP="007F7E3A">
            <w:pPr>
              <w:pStyle w:val="af"/>
              <w:rPr>
                <w:sz w:val="20"/>
              </w:rPr>
            </w:pPr>
            <w:r w:rsidRPr="00B45B29">
              <w:rPr>
                <w:sz w:val="20"/>
              </w:rPr>
              <w:t>ИТОГО за целый год [</w:t>
            </w:r>
            <w:r w:rsidRPr="00B45B29">
              <w:rPr>
                <w:b/>
                <w:i/>
                <w:sz w:val="20"/>
              </w:rPr>
              <w:t>указать год, например «201</w:t>
            </w:r>
            <w:r w:rsidR="007F7E3A">
              <w:rPr>
                <w:b/>
                <w:i/>
                <w:sz w:val="20"/>
              </w:rPr>
              <w:t>4</w:t>
            </w:r>
            <w:r w:rsidRPr="00B45B29">
              <w:rPr>
                <w:b/>
                <w:i/>
                <w:sz w:val="20"/>
              </w:rPr>
              <w:t>»</w:t>
            </w:r>
            <w:r w:rsidRPr="00B45B29">
              <w:rPr>
                <w:sz w:val="20"/>
              </w:rPr>
              <w:t>]</w:t>
            </w: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х</w:t>
            </w: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w:t>
            </w: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560" w:type="dxa"/>
            <w:gridSpan w:val="4"/>
            <w:tcBorders>
              <w:top w:val="single" w:sz="4" w:space="0" w:color="auto"/>
              <w:left w:val="single" w:sz="4" w:space="0" w:color="auto"/>
              <w:bottom w:val="single" w:sz="4" w:space="0" w:color="auto"/>
              <w:right w:val="single" w:sz="4" w:space="0" w:color="auto"/>
            </w:tcBorders>
          </w:tcPr>
          <w:p w:rsidR="00A71190" w:rsidRPr="00B45B29" w:rsidRDefault="00A71190" w:rsidP="007F7E3A">
            <w:pPr>
              <w:pStyle w:val="af"/>
              <w:rPr>
                <w:sz w:val="20"/>
              </w:rPr>
            </w:pPr>
            <w:r w:rsidRPr="00B45B29">
              <w:rPr>
                <w:sz w:val="20"/>
              </w:rPr>
              <w:t>ИТОГО за целый год [</w:t>
            </w:r>
            <w:r w:rsidRPr="00B45B29">
              <w:rPr>
                <w:b/>
                <w:i/>
                <w:sz w:val="20"/>
              </w:rPr>
              <w:t>указать год, например «201</w:t>
            </w:r>
            <w:r w:rsidR="007F7E3A">
              <w:rPr>
                <w:b/>
                <w:i/>
                <w:sz w:val="20"/>
              </w:rPr>
              <w:t>5</w:t>
            </w:r>
            <w:r w:rsidRPr="00B45B29">
              <w:rPr>
                <w:b/>
                <w:i/>
                <w:sz w:val="20"/>
              </w:rPr>
              <w:t>»</w:t>
            </w:r>
            <w:r w:rsidRPr="00B45B29">
              <w:rPr>
                <w:sz w:val="20"/>
              </w:rPr>
              <w:t>]</w:t>
            </w: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х</w:t>
            </w: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w:t>
            </w:r>
          </w:p>
        </w:tc>
        <w:tc>
          <w:tcPr>
            <w:tcW w:w="252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23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98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r>
      <w:tr w:rsidR="00A71190" w:rsidRPr="00B45B29" w:rsidTr="00AB71B8">
        <w:trPr>
          <w:cantSplit/>
        </w:trPr>
        <w:tc>
          <w:tcPr>
            <w:tcW w:w="7560" w:type="dxa"/>
            <w:gridSpan w:val="4"/>
            <w:tcBorders>
              <w:top w:val="single" w:sz="4" w:space="0" w:color="auto"/>
              <w:left w:val="single" w:sz="4" w:space="0" w:color="auto"/>
              <w:bottom w:val="single" w:sz="4" w:space="0" w:color="auto"/>
              <w:right w:val="single" w:sz="4" w:space="0" w:color="auto"/>
            </w:tcBorders>
          </w:tcPr>
          <w:p w:rsidR="00A71190" w:rsidRPr="00B45B29" w:rsidRDefault="00A71190" w:rsidP="007F7E3A">
            <w:pPr>
              <w:pStyle w:val="af"/>
              <w:rPr>
                <w:sz w:val="20"/>
              </w:rPr>
            </w:pPr>
            <w:r w:rsidRPr="00B45B29">
              <w:rPr>
                <w:sz w:val="20"/>
              </w:rPr>
              <w:t>ИТОГО за [</w:t>
            </w:r>
            <w:r w:rsidRPr="00B45B29">
              <w:rPr>
                <w:b/>
                <w:i/>
                <w:sz w:val="20"/>
              </w:rPr>
              <w:t>указать год, например «201</w:t>
            </w:r>
            <w:r w:rsidR="007F7E3A">
              <w:rPr>
                <w:b/>
                <w:i/>
                <w:sz w:val="20"/>
              </w:rPr>
              <w:t>5</w:t>
            </w:r>
            <w:r w:rsidRPr="00B45B29">
              <w:rPr>
                <w:b/>
                <w:i/>
                <w:sz w:val="20"/>
              </w:rPr>
              <w:t>»</w:t>
            </w:r>
            <w:r w:rsidRPr="00B45B29">
              <w:rPr>
                <w:sz w:val="20"/>
              </w:rPr>
              <w:t>]</w:t>
            </w:r>
          </w:p>
        </w:tc>
        <w:tc>
          <w:tcPr>
            <w:tcW w:w="126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p>
        </w:tc>
        <w:tc>
          <w:tcPr>
            <w:tcW w:w="1440" w:type="dxa"/>
            <w:tcBorders>
              <w:top w:val="single" w:sz="4" w:space="0" w:color="auto"/>
              <w:left w:val="single" w:sz="4" w:space="0" w:color="auto"/>
              <w:bottom w:val="single" w:sz="4" w:space="0" w:color="auto"/>
              <w:right w:val="single" w:sz="4" w:space="0" w:color="auto"/>
            </w:tcBorders>
          </w:tcPr>
          <w:p w:rsidR="00A71190" w:rsidRPr="00B45B29" w:rsidRDefault="00A71190" w:rsidP="00AB71B8">
            <w:pPr>
              <w:pStyle w:val="af"/>
              <w:rPr>
                <w:sz w:val="20"/>
              </w:rPr>
            </w:pPr>
            <w:r w:rsidRPr="00B45B29">
              <w:rPr>
                <w:sz w:val="20"/>
              </w:rPr>
              <w:t>х</w:t>
            </w:r>
          </w:p>
        </w:tc>
      </w:tr>
    </w:tbl>
    <w:p w:rsidR="00A71190" w:rsidRPr="00B45B29" w:rsidRDefault="00A71190" w:rsidP="00A71190">
      <w:pPr>
        <w:rPr>
          <w:rFonts w:ascii="Times New Roman" w:hAnsi="Times New Roman"/>
          <w:sz w:val="22"/>
          <w:szCs w:val="22"/>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Заказчик рекомендует Участникам приложить оригиналы или копии отзывов об их работе, данные контрагентами.</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____________________________________</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(подпись, М.П.)</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____________________________________</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(фамилия, имя, отчество подписавшего, должность)</w:t>
      </w:r>
    </w:p>
    <w:p w:rsidR="00A71190" w:rsidRPr="00B45B29" w:rsidRDefault="00A71190" w:rsidP="00A71190">
      <w:pPr>
        <w:keepNext/>
        <w:rPr>
          <w:rFonts w:ascii="Times New Roman" w:hAnsi="Times New Roman"/>
          <w:b/>
          <w:bCs/>
        </w:rPr>
      </w:pPr>
    </w:p>
    <w:p w:rsidR="00A71190" w:rsidRPr="00B45B29" w:rsidRDefault="00A71190" w:rsidP="00A71190">
      <w:pPr>
        <w:pBdr>
          <w:bottom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конец формы</w:t>
      </w:r>
    </w:p>
    <w:p w:rsidR="00A71190" w:rsidRPr="00B45B29" w:rsidRDefault="00A71190" w:rsidP="00A71190">
      <w:pPr>
        <w:tabs>
          <w:tab w:val="left" w:pos="9354"/>
        </w:tabs>
        <w:spacing w:before="0" w:after="0"/>
        <w:jc w:val="center"/>
        <w:rPr>
          <w:rFonts w:ascii="Times New Roman" w:hAnsi="Times New Roman"/>
          <w:snapToGrid w:val="0"/>
          <w:sz w:val="28"/>
          <w:szCs w:val="28"/>
        </w:rPr>
      </w:pPr>
    </w:p>
    <w:p w:rsidR="00A71190" w:rsidRPr="00B45B29" w:rsidRDefault="00A71190" w:rsidP="00A71190">
      <w:pPr>
        <w:tabs>
          <w:tab w:val="left" w:pos="9354"/>
        </w:tabs>
        <w:spacing w:before="0" w:after="0"/>
        <w:rPr>
          <w:rFonts w:ascii="Times New Roman" w:hAnsi="Times New Roman"/>
          <w:snapToGrid w:val="0"/>
          <w:sz w:val="20"/>
          <w:szCs w:val="20"/>
        </w:rPr>
      </w:pPr>
    </w:p>
    <w:p w:rsidR="00A71190" w:rsidRPr="00B45B29" w:rsidRDefault="00A71190" w:rsidP="00A71190">
      <w:pPr>
        <w:pStyle w:val="21"/>
        <w:numPr>
          <w:ilvl w:val="2"/>
          <w:numId w:val="5"/>
        </w:numPr>
        <w:rPr>
          <w:sz w:val="20"/>
        </w:rPr>
      </w:pPr>
      <w:r w:rsidRPr="00B45B29">
        <w:rPr>
          <w:sz w:val="20"/>
        </w:rPr>
        <w:br w:type="page"/>
      </w:r>
      <w:bookmarkStart w:id="9" w:name="_Toc98251960"/>
      <w:bookmarkStart w:id="10" w:name="_Toc152659743"/>
      <w:bookmarkStart w:id="11" w:name="_Toc221671709"/>
      <w:bookmarkStart w:id="12" w:name="_Toc318442680"/>
      <w:r w:rsidRPr="00B45B29">
        <w:rPr>
          <w:sz w:val="20"/>
        </w:rPr>
        <w:t>Форма Справки о кадровых ресурсах</w:t>
      </w:r>
      <w:bookmarkEnd w:id="9"/>
      <w:bookmarkEnd w:id="10"/>
      <w:bookmarkEnd w:id="11"/>
      <w:r w:rsidRPr="00B45B29">
        <w:rPr>
          <w:sz w:val="20"/>
        </w:rPr>
        <w:t xml:space="preserve"> (форма 3)</w:t>
      </w:r>
      <w:bookmarkEnd w:id="12"/>
    </w:p>
    <w:p w:rsidR="00A71190" w:rsidRPr="00B45B29" w:rsidRDefault="00A71190" w:rsidP="00A71190">
      <w:pPr>
        <w:pBdr>
          <w:top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начало формы</w:t>
      </w:r>
    </w:p>
    <w:p w:rsidR="00A71190" w:rsidRPr="00B45B29" w:rsidRDefault="00A71190" w:rsidP="00A71190">
      <w:pPr>
        <w:rPr>
          <w:rFonts w:ascii="Times New Roman" w:hAnsi="Times New Roman"/>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Приложение     к письму о подаче оферты</w:t>
      </w:r>
      <w:r w:rsidRPr="00B45B29">
        <w:rPr>
          <w:rFonts w:ascii="Times New Roman" w:hAnsi="Times New Roman"/>
          <w:sz w:val="22"/>
          <w:szCs w:val="22"/>
        </w:rPr>
        <w:br/>
        <w:t>от « ____ » _____________ г. № __________</w:t>
      </w:r>
    </w:p>
    <w:p w:rsidR="00A71190" w:rsidRPr="00B45B29" w:rsidRDefault="00A71190" w:rsidP="00A71190">
      <w:pPr>
        <w:rPr>
          <w:rFonts w:ascii="Times New Roman" w:hAnsi="Times New Roman"/>
        </w:rPr>
      </w:pPr>
    </w:p>
    <w:p w:rsidR="00A71190" w:rsidRPr="00B45B29" w:rsidRDefault="00A71190" w:rsidP="00A71190">
      <w:pPr>
        <w:suppressAutoHyphens/>
        <w:jc w:val="center"/>
        <w:rPr>
          <w:rFonts w:ascii="Times New Roman" w:hAnsi="Times New Roman"/>
          <w:b/>
          <w:sz w:val="22"/>
          <w:szCs w:val="22"/>
        </w:rPr>
      </w:pPr>
      <w:r w:rsidRPr="00B45B29">
        <w:rPr>
          <w:rFonts w:ascii="Times New Roman" w:hAnsi="Times New Roman"/>
          <w:b/>
          <w:sz w:val="22"/>
          <w:szCs w:val="22"/>
        </w:rPr>
        <w:t>Справка о кадровых ресурсах</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Наименование и адрес Участника: _________________________________</w:t>
      </w:r>
    </w:p>
    <w:p w:rsidR="00A71190" w:rsidRPr="00B45B29" w:rsidRDefault="00A71190" w:rsidP="00A71190">
      <w:pPr>
        <w:rPr>
          <w:rFonts w:ascii="Times New Roman" w:hAnsi="Times New Roman"/>
          <w:sz w:val="22"/>
          <w:szCs w:val="22"/>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Таблица-1. Основные кадровые ресурсы</w:t>
      </w:r>
    </w:p>
    <w:tbl>
      <w:tblPr>
        <w:tblW w:w="939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2268"/>
        <w:gridCol w:w="2586"/>
        <w:gridCol w:w="1950"/>
        <w:gridCol w:w="1899"/>
      </w:tblGrid>
      <w:tr w:rsidR="00A71190" w:rsidRPr="00B45B29" w:rsidTr="00AB71B8">
        <w:trPr>
          <w:trHeight w:val="551"/>
        </w:trPr>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rPr>
                <w:rFonts w:ascii="Times New Roman" w:hAnsi="Times New Roman"/>
                <w:sz w:val="22"/>
                <w:szCs w:val="22"/>
              </w:rPr>
            </w:pPr>
            <w:r w:rsidRPr="00B45B29">
              <w:rPr>
                <w:rFonts w:ascii="Times New Roman" w:hAnsi="Times New Roman"/>
                <w:sz w:val="22"/>
                <w:szCs w:val="22"/>
              </w:rPr>
              <w:t>№</w:t>
            </w:r>
            <w:r w:rsidRPr="00B45B29">
              <w:rPr>
                <w:rFonts w:ascii="Times New Roman" w:hAnsi="Times New Roman"/>
                <w:sz w:val="22"/>
                <w:szCs w:val="22"/>
              </w:rPr>
              <w:br/>
              <w:t>п/п</w:t>
            </w: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rPr>
                <w:rFonts w:ascii="Times New Roman" w:hAnsi="Times New Roman"/>
                <w:sz w:val="22"/>
                <w:szCs w:val="22"/>
              </w:rPr>
            </w:pPr>
            <w:r w:rsidRPr="00B45B29">
              <w:rPr>
                <w:rFonts w:ascii="Times New Roman" w:hAnsi="Times New Roman"/>
                <w:sz w:val="22"/>
                <w:szCs w:val="22"/>
              </w:rPr>
              <w:t>Фамилия, имя, отчество специалиста</w:t>
            </w: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rPr>
                <w:rFonts w:ascii="Times New Roman" w:hAnsi="Times New Roman"/>
                <w:sz w:val="22"/>
                <w:szCs w:val="22"/>
              </w:rPr>
            </w:pPr>
            <w:r w:rsidRPr="00B45B29">
              <w:rPr>
                <w:rFonts w:ascii="Times New Roman" w:hAnsi="Times New Roman"/>
                <w:sz w:val="22"/>
                <w:szCs w:val="22"/>
              </w:rPr>
              <w:t>Образование (какое учебное заведение окончил, год окончания, полученная специальность), группы допуска, сертификаты, лицензии и пр</w:t>
            </w: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rPr>
                <w:rFonts w:ascii="Times New Roman" w:hAnsi="Times New Roman"/>
                <w:sz w:val="22"/>
                <w:szCs w:val="22"/>
              </w:rPr>
            </w:pPr>
            <w:r w:rsidRPr="00B45B29">
              <w:rPr>
                <w:rFonts w:ascii="Times New Roman" w:hAnsi="Times New Roman"/>
                <w:sz w:val="22"/>
                <w:szCs w:val="22"/>
              </w:rPr>
              <w:t>Должность</w:t>
            </w: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rPr>
                <w:rFonts w:ascii="Times New Roman" w:hAnsi="Times New Roman"/>
                <w:sz w:val="22"/>
                <w:szCs w:val="22"/>
              </w:rPr>
            </w:pPr>
            <w:r w:rsidRPr="00B45B29">
              <w:rPr>
                <w:rFonts w:ascii="Times New Roman" w:hAnsi="Times New Roman"/>
                <w:sz w:val="22"/>
                <w:szCs w:val="22"/>
              </w:rPr>
              <w:t>Стаж работы в данной или аналогичной должности, лет</w:t>
            </w:r>
          </w:p>
        </w:tc>
      </w:tr>
      <w:tr w:rsidR="00A71190" w:rsidRPr="00B45B29" w:rsidTr="00AB71B8">
        <w:trPr>
          <w:cantSplit/>
        </w:trPr>
        <w:tc>
          <w:tcPr>
            <w:tcW w:w="9398" w:type="dxa"/>
            <w:gridSpan w:val="5"/>
            <w:tcBorders>
              <w:top w:val="single" w:sz="6" w:space="0" w:color="auto"/>
              <w:left w:val="single" w:sz="6" w:space="0" w:color="auto"/>
              <w:bottom w:val="single" w:sz="6" w:space="0" w:color="auto"/>
              <w:right w:val="single" w:sz="6" w:space="0" w:color="auto"/>
            </w:tcBorders>
          </w:tcPr>
          <w:p w:rsidR="00A71190" w:rsidRPr="00B45B29" w:rsidRDefault="00A71190" w:rsidP="00AB71B8">
            <w:pPr>
              <w:rPr>
                <w:rFonts w:ascii="Times New Roman" w:hAnsi="Times New Roman"/>
                <w:sz w:val="22"/>
                <w:szCs w:val="22"/>
              </w:rPr>
            </w:pPr>
            <w:r w:rsidRPr="00B45B29">
              <w:rPr>
                <w:rFonts w:ascii="Times New Roman" w:hAnsi="Times New Roman"/>
                <w:sz w:val="22"/>
                <w:szCs w:val="22"/>
              </w:rPr>
              <w:t>Руководящее звено (руководитель и его заместители, главный бухгалтер, главный инженер )</w:t>
            </w: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r w:rsidRPr="00B45B29">
              <w:rPr>
                <w:rFonts w:ascii="Times New Roman" w:hAnsi="Times New Roman"/>
                <w:sz w:val="22"/>
                <w:szCs w:val="22"/>
              </w:rPr>
              <w:t>…</w:t>
            </w: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rPr>
          <w:cantSplit/>
        </w:trPr>
        <w:tc>
          <w:tcPr>
            <w:tcW w:w="9398" w:type="dxa"/>
            <w:gridSpan w:val="5"/>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r w:rsidRPr="00B45B29">
              <w:rPr>
                <w:rFonts w:ascii="Times New Roman" w:hAnsi="Times New Roman"/>
                <w:sz w:val="22"/>
                <w:szCs w:val="22"/>
              </w:rPr>
              <w:t xml:space="preserve">Специалисты </w:t>
            </w: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r w:rsidRPr="00B45B29">
              <w:rPr>
                <w:rFonts w:ascii="Times New Roman" w:hAnsi="Times New Roman"/>
                <w:sz w:val="22"/>
                <w:szCs w:val="22"/>
              </w:rPr>
              <w:t>…</w:t>
            </w: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rPr>
          <w:cantSplit/>
        </w:trPr>
        <w:tc>
          <w:tcPr>
            <w:tcW w:w="9398" w:type="dxa"/>
            <w:gridSpan w:val="5"/>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r w:rsidR="00A71190" w:rsidRPr="00B45B29" w:rsidTr="00AB71B8">
        <w:tc>
          <w:tcPr>
            <w:tcW w:w="695"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268"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2586"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950"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c>
          <w:tcPr>
            <w:tcW w:w="1899" w:type="dxa"/>
            <w:tcBorders>
              <w:top w:val="single" w:sz="6" w:space="0" w:color="auto"/>
              <w:left w:val="single" w:sz="6" w:space="0" w:color="auto"/>
              <w:bottom w:val="single" w:sz="6" w:space="0" w:color="auto"/>
              <w:right w:val="single" w:sz="6" w:space="0" w:color="auto"/>
            </w:tcBorders>
          </w:tcPr>
          <w:p w:rsidR="00A71190" w:rsidRPr="00B45B29" w:rsidRDefault="00A71190" w:rsidP="00AB71B8">
            <w:pPr>
              <w:spacing w:before="0" w:after="0"/>
              <w:rPr>
                <w:rFonts w:ascii="Times New Roman" w:hAnsi="Times New Roman"/>
                <w:sz w:val="22"/>
                <w:szCs w:val="22"/>
              </w:rPr>
            </w:pPr>
          </w:p>
        </w:tc>
      </w:tr>
    </w:tbl>
    <w:p w:rsidR="00A71190" w:rsidRPr="00B45B29" w:rsidRDefault="00A71190" w:rsidP="00A71190">
      <w:pPr>
        <w:rPr>
          <w:rFonts w:ascii="Times New Roman" w:hAnsi="Times New Roman"/>
          <w:sz w:val="22"/>
          <w:szCs w:val="22"/>
        </w:rPr>
      </w:pPr>
    </w:p>
    <w:p w:rsidR="00A71190" w:rsidRPr="00B45B29" w:rsidRDefault="00A71190" w:rsidP="00A71190">
      <w:pPr>
        <w:rPr>
          <w:rFonts w:ascii="Times New Roman" w:hAnsi="Times New Roman"/>
          <w:sz w:val="22"/>
          <w:szCs w:val="22"/>
        </w:rPr>
      </w:pP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____________________________________</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(подпись, М.П.)</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____________________________________</w:t>
      </w:r>
    </w:p>
    <w:p w:rsidR="00A71190" w:rsidRPr="00B45B29" w:rsidRDefault="00A71190" w:rsidP="00A71190">
      <w:pPr>
        <w:rPr>
          <w:rFonts w:ascii="Times New Roman" w:hAnsi="Times New Roman"/>
          <w:sz w:val="22"/>
          <w:szCs w:val="22"/>
        </w:rPr>
      </w:pPr>
      <w:r w:rsidRPr="00B45B29">
        <w:rPr>
          <w:rFonts w:ascii="Times New Roman" w:hAnsi="Times New Roman"/>
          <w:sz w:val="22"/>
          <w:szCs w:val="22"/>
        </w:rPr>
        <w:t>(фамилия, имя, отчество подписавшего, должность)</w:t>
      </w:r>
    </w:p>
    <w:p w:rsidR="00A71190" w:rsidRPr="00B45B29" w:rsidRDefault="00A71190" w:rsidP="00A71190">
      <w:pPr>
        <w:rPr>
          <w:rFonts w:ascii="Times New Roman" w:hAnsi="Times New Roman"/>
          <w:sz w:val="22"/>
          <w:szCs w:val="22"/>
        </w:rPr>
      </w:pPr>
    </w:p>
    <w:p w:rsidR="00A71190" w:rsidRPr="00B45B29" w:rsidRDefault="00A71190" w:rsidP="00A71190">
      <w:pPr>
        <w:pBdr>
          <w:top w:val="single" w:sz="4" w:space="1" w:color="auto"/>
        </w:pBdr>
        <w:shd w:val="clear" w:color="auto" w:fill="E0E0E0"/>
        <w:ind w:right="21"/>
        <w:jc w:val="center"/>
        <w:rPr>
          <w:rFonts w:ascii="Times New Roman" w:hAnsi="Times New Roman"/>
          <w:b/>
          <w:spacing w:val="36"/>
          <w:sz w:val="20"/>
        </w:rPr>
      </w:pPr>
      <w:r w:rsidRPr="00B45B29">
        <w:rPr>
          <w:rFonts w:ascii="Times New Roman" w:hAnsi="Times New Roman"/>
          <w:b/>
          <w:spacing w:val="36"/>
          <w:sz w:val="20"/>
        </w:rPr>
        <w:t>конец формы</w:t>
      </w:r>
    </w:p>
    <w:p w:rsidR="00A71190" w:rsidRPr="00B45B29" w:rsidRDefault="00A71190" w:rsidP="00A71190">
      <w:pPr>
        <w:keepNext/>
        <w:rPr>
          <w:rFonts w:ascii="Times New Roman" w:hAnsi="Times New Roman"/>
          <w:b/>
        </w:rPr>
      </w:pPr>
    </w:p>
    <w:p w:rsidR="00A71190" w:rsidRPr="00B45B29" w:rsidRDefault="00A71190" w:rsidP="00A71190">
      <w:pPr>
        <w:tabs>
          <w:tab w:val="left" w:pos="9354"/>
        </w:tabs>
        <w:spacing w:before="0" w:after="0"/>
        <w:rPr>
          <w:rFonts w:ascii="Times New Roman" w:hAnsi="Times New Roman"/>
          <w:snapToGrid w:val="0"/>
          <w:sz w:val="20"/>
          <w:szCs w:val="20"/>
        </w:rPr>
      </w:pPr>
    </w:p>
    <w:p w:rsidR="00A71190" w:rsidRPr="00B45B29" w:rsidRDefault="00A71190" w:rsidP="00A71190">
      <w:pPr>
        <w:tabs>
          <w:tab w:val="left" w:pos="9354"/>
        </w:tabs>
        <w:spacing w:before="0" w:after="0"/>
        <w:rPr>
          <w:rFonts w:ascii="Times New Roman" w:hAnsi="Times New Roman"/>
          <w:snapToGrid w:val="0"/>
          <w:sz w:val="20"/>
          <w:szCs w:val="20"/>
        </w:rPr>
      </w:pPr>
    </w:p>
    <w:p w:rsidR="00A71190" w:rsidRPr="004B5940" w:rsidRDefault="00A71190" w:rsidP="00A71190">
      <w:pPr>
        <w:spacing w:before="0" w:after="0"/>
        <w:rPr>
          <w:rFonts w:ascii="Times New Roman" w:hAnsi="Times New Roman"/>
          <w:sz w:val="22"/>
          <w:szCs w:val="22"/>
        </w:rPr>
      </w:pPr>
    </w:p>
    <w:p w:rsidR="00A71190" w:rsidRPr="00867943" w:rsidRDefault="00A71190" w:rsidP="00A71190">
      <w:pPr>
        <w:spacing w:before="0" w:after="0"/>
        <w:rPr>
          <w:rFonts w:ascii="Times New Roman" w:hAnsi="Times New Roman"/>
          <w:sz w:val="22"/>
          <w:szCs w:val="22"/>
        </w:rPr>
      </w:pPr>
    </w:p>
    <w:p w:rsidR="00867943" w:rsidRPr="00A71190" w:rsidRDefault="00867943" w:rsidP="00A71190"/>
    <w:sectPr w:rsidR="00867943" w:rsidRPr="00A71190" w:rsidSect="00AB71B8">
      <w:headerReference w:type="even" r:id="rId10"/>
      <w:headerReference w:type="default" r:id="rId11"/>
      <w:headerReference w:type="first" r:id="rId12"/>
      <w:footerReference w:type="first" r:id="rId13"/>
      <w:pgSz w:w="11906" w:h="16838" w:code="9"/>
      <w:pgMar w:top="1134" w:right="851" w:bottom="1134" w:left="1418"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78E" w:rsidRDefault="00E3078E">
      <w:r>
        <w:separator/>
      </w:r>
    </w:p>
  </w:endnote>
  <w:endnote w:type="continuationSeparator" w:id="0">
    <w:p w:rsidR="00E3078E" w:rsidRDefault="00E3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4" w:type="dxa"/>
      <w:tblLayout w:type="fixed"/>
      <w:tblLook w:val="01E0" w:firstRow="1" w:lastRow="1" w:firstColumn="1" w:lastColumn="1" w:noHBand="0" w:noVBand="0"/>
    </w:tblPr>
    <w:tblGrid>
      <w:gridCol w:w="3369"/>
      <w:gridCol w:w="6095"/>
    </w:tblGrid>
    <w:tr w:rsidR="00FD627E" w:rsidRPr="00C33EF2" w:rsidTr="00E70728">
      <w:trPr>
        <w:trHeight w:hRule="exact" w:val="851"/>
      </w:trPr>
      <w:tc>
        <w:tcPr>
          <w:tcW w:w="3369" w:type="dxa"/>
          <w:shd w:val="clear" w:color="auto" w:fill="auto"/>
          <w:vAlign w:val="center"/>
        </w:tcPr>
        <w:p w:rsidR="00FD627E" w:rsidRPr="00C33EF2" w:rsidRDefault="00FD627E" w:rsidP="00C33EF2">
          <w:pPr>
            <w:pStyle w:val="a9"/>
            <w:tabs>
              <w:tab w:val="clear" w:pos="4677"/>
              <w:tab w:val="clear" w:pos="9355"/>
              <w:tab w:val="left" w:pos="1234"/>
            </w:tabs>
            <w:spacing w:before="0" w:after="0"/>
            <w:jc w:val="center"/>
            <w:rPr>
              <w:rFonts w:cs="Arial"/>
              <w:caps/>
              <w:color w:val="808080"/>
              <w:spacing w:val="8"/>
              <w:sz w:val="16"/>
              <w:szCs w:val="16"/>
              <w:lang w:val="en-US"/>
            </w:rPr>
          </w:pPr>
          <w:r>
            <w:rPr>
              <w:rFonts w:cs="Arial"/>
              <w:caps/>
              <w:noProof/>
              <w:color w:val="808080"/>
              <w:spacing w:val="8"/>
              <w:sz w:val="16"/>
              <w:szCs w:val="16"/>
            </w:rPr>
            <mc:AlternateContent>
              <mc:Choice Requires="wpg">
                <w:drawing>
                  <wp:anchor distT="0" distB="0" distL="114300" distR="114300" simplePos="0" relativeHeight="251657728" behindDoc="0" locked="1" layoutInCell="1" allowOverlap="1" wp14:anchorId="0C2E393F" wp14:editId="6456DA7C">
                    <wp:simplePos x="0" y="0"/>
                    <wp:positionH relativeFrom="column">
                      <wp:posOffset>36195</wp:posOffset>
                    </wp:positionH>
                    <wp:positionV relativeFrom="paragraph">
                      <wp:posOffset>-467995</wp:posOffset>
                    </wp:positionV>
                    <wp:extent cx="1919605" cy="345440"/>
                    <wp:effectExtent l="0" t="0" r="0" b="0"/>
                    <wp:wrapNone/>
                    <wp:docPr id="2"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9605" cy="345440"/>
                              <a:chOff x="1758" y="15637"/>
                              <a:chExt cx="3023" cy="544"/>
                            </a:xfrm>
                          </wpg:grpSpPr>
                          <pic:pic xmlns:pic="http://schemas.openxmlformats.org/drawingml/2006/picture">
                            <pic:nvPicPr>
                              <pic:cNvPr id="3" name="Picture 106" descr="IQNet"/>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58" y="15695"/>
                                <a:ext cx="374"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107" descr="registr"/>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21600000">
                                <a:off x="2387" y="15637"/>
                                <a:ext cx="510" cy="5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5" name="Picture 108" descr="SMK_SPB_RUS"/>
                              <pic:cNvPicPr preferRelativeResize="0">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062" y="15679"/>
                                <a:ext cx="429"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09" descr="SMK_SAPO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3742" y="15722"/>
                                <a:ext cx="307"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1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309" y="15679"/>
                                <a:ext cx="472"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05" o:spid="_x0000_s1026" style="position:absolute;margin-left:2.85pt;margin-top:-36.85pt;width:151.15pt;height:27.2pt;z-index:251657728" coordorigin="1758,15637" coordsize="3023,544" o:gfxdata="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27" type="#_x0000_t75" alt="IQNet" style="position:absolute;left:1758;top:15695;width:374;height:44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ZlIzAAAAA2gAAAA8AAABkcnMvZG93bnJldi54bWxEj9GKwjAURN8F/yFcwTdNrShSjSIFYfFB&#10;sbsfcGmubbG5qU1Wq19vBMHHYWbOMKtNZ2pxo9ZVlhVMxhEI4tzqigsFf7+70QKE88gaa8uk4EEO&#10;Nut+b4WJtnc+0S3zhQgQdgkqKL1vEildXpJBN7YNcfDOtjXog2wLqVu8B7ipZRxFc2mw4rBQYkNp&#10;Sfkl+zcKTnmcHprr9rmIj/sp2sxV6cwpNRx02yUIT53/hj/tH61gCu8r4QbI9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NmUjMAAAADaAAAADwAAAAAAAAAAAAAAAACfAgAA&#10;ZHJzL2Rvd25yZXYueG1sUEsFBgAAAAAEAAQA9wAAAIwDAAAAAA==&#10;">
                      <v:imagedata r:id="rId6" o:title="IQNet"/>
                    </v:shape>
                    <v:shape id="Picture 107" o:spid="_x0000_s1028" type="#_x0000_t75" alt="registr" style="position:absolute;left:2387;top:15637;width:510;height:52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FWQPEAAAA2gAAAA8AAABkcnMvZG93bnJldi54bWxEj0FrwkAUhO+F/oflFbzpxlpqSV0lSIPV&#10;i1aF9vjIPrOh2bchu8b4792C0OMwM98ws0Vva9FR6yvHCsajBARx4XTFpYLjIR++gfABWWPtmBRc&#10;ycNi/vgww1S7C39Rtw+liBD2KSowITSplL4wZNGPXEMcvZNrLYYo21LqFi8Rbmv5nCSv0mLFccFg&#10;Q0tDxe/+bBVMvjfdMqfMbD/8+me6y/JVcRorNXjqs3cQgfrwH763P7WCF/i7Em+An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sFWQPEAAAA2gAAAA8AAAAAAAAAAAAAAAAA&#10;nwIAAGRycy9kb3ducmV2LnhtbFBLBQYAAAAABAAEAPcAAACQAwAAAAA=&#10;">
                      <v:imagedata r:id="rId7" o:title="registr"/>
                    </v:shape>
                    <v:shape id="Picture 108" o:spid="_x0000_s1029" type="#_x0000_t75" alt="SMK_SPB_RUS" style="position:absolute;left:3062;top:15679;width:429;height:40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DorvEAAAA2gAAAA8AAABkcnMvZG93bnJldi54bWxEj0FrwkAUhO+C/2F5Qi9SNxUrJXUVK9h6&#10;bBNFvL1mn0kw+zbsbjX6691CocdhZr5hZovONOJMzteWFTyNEhDEhdU1lwq2+frxBYQPyBoby6Tg&#10;Sh4W835vhqm2F/6icxZKESHsU1RQhdCmUvqiIoN+ZFvi6B2tMxiidKXUDi8Rbho5TpKpNFhzXKiw&#10;pVVFxSn7MQpu3++748FtPnnylo3bfT78wD0p9TDolq8gAnXhP/zX3mgFz/B7Jd4AOb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DorvEAAAA2gAAAA8AAAAAAAAAAAAAAAAA&#10;nwIAAGRycy9kb3ducmV2LnhtbFBLBQYAAAAABAAEAPcAAACQAwAAAAA=&#10;">
                      <v:imagedata r:id="rId8" o:title="SMK_SPB_RUS"/>
                    </v:shape>
                    <v:shape id="Picture 109" o:spid="_x0000_s1030" type="#_x0000_t75" alt="SMK_SAPOG" style="position:absolute;left:3742;top:15722;width:307;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7Mb/CAAAA2gAAAA8AAABkcnMvZG93bnJldi54bWxEj82KwkAQhO+C7zC0sDed6EE0OooIBj0E&#10;fx+gybRJNNMTMqPJ7tPvCAt7LKrqK2q57kwl3tS40rKC8SgCQZxZXXKu4HbdDWcgnEfWWFkmBd/k&#10;YL3q95YYa9vymd4Xn4sAYRejgsL7OpbSZQUZdCNbEwfvbhuDPsgml7rBNsBNJSdRNJUGSw4LBda0&#10;LSh7Xl5GQWJPx2Oa3H8eyXOc+nmap4dTq9TXoNssQHjq/H/4r73XCqbwuRJugF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zG/wgAAANoAAAAPAAAAAAAAAAAAAAAAAJ8C&#10;AABkcnMvZG93bnJldi54bWxQSwUGAAAAAAQABAD3AAAAjgMAAAAA&#10;">
                      <v:imagedata r:id="rId9" o:title="SMK_SAPOG"/>
                    </v:shape>
                    <v:shape id="Picture 110" o:spid="_x0000_s1031" type="#_x0000_t75" style="position:absolute;left:4309;top:15679;width:472;height: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jHbDAAAA2gAAAA8AAABkcnMvZG93bnJldi54bWxEj0FrwkAUhO+F/oflFbzVTaXYkrpKKxYE&#10;8VDTeH5kX5PQvLchu8bor3cFweMwM98ws8XAjeqp87UTAy/jBBRJ4WwtpYHf7Pv5HZQPKBYbJ2Tg&#10;RB4W88eHGabWHeWH+l0oVYSIT9FAFUKbau2Lihj92LUk0ftzHWOIsiu17fAY4dzoSZJMNWMtcaHC&#10;lpYVFf+7AxvY7Jn7r3J43Z5XbaJzzptsnxszeho+P0AFGsI9fGuvrYE3uF6JN0DP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r6MdsMAAADaAAAADwAAAAAAAAAAAAAAAACf&#10;AgAAZHJzL2Rvd25yZXYueG1sUEsFBgAAAAAEAAQA9wAAAI8DAAAAAA==&#10;">
                      <v:imagedata r:id="rId10" o:title=""/>
                    </v:shape>
                    <w10:anchorlock/>
                  </v:group>
                </w:pict>
              </mc:Fallback>
            </mc:AlternateContent>
          </w:r>
        </w:p>
      </w:tc>
      <w:tc>
        <w:tcPr>
          <w:tcW w:w="6095" w:type="dxa"/>
          <w:shd w:val="clear" w:color="auto" w:fill="auto"/>
          <w:vAlign w:val="center"/>
        </w:tcPr>
        <w:p w:rsidR="00FD627E" w:rsidRPr="00C33EF2" w:rsidRDefault="00FD627E" w:rsidP="00C33EF2">
          <w:pPr>
            <w:pStyle w:val="a9"/>
            <w:tabs>
              <w:tab w:val="clear" w:pos="4677"/>
              <w:tab w:val="clear" w:pos="9355"/>
            </w:tabs>
            <w:spacing w:before="0" w:after="0"/>
            <w:ind w:left="-75" w:right="-66"/>
            <w:jc w:val="center"/>
            <w:rPr>
              <w:rFonts w:cs="Arial"/>
              <w:caps/>
              <w:color w:val="4D4D4D"/>
              <w:sz w:val="10"/>
              <w:szCs w:val="10"/>
            </w:rPr>
          </w:pPr>
          <w:r w:rsidRPr="00C33EF2">
            <w:rPr>
              <w:rFonts w:cs="Arial"/>
              <w:caps/>
              <w:color w:val="4D4D4D"/>
              <w:sz w:val="10"/>
              <w:szCs w:val="10"/>
            </w:rPr>
            <w:t>Система менеджмента  ОАО «Инженерный центр энергетики Урала»  сертифицирована</w:t>
          </w:r>
          <w:r w:rsidRPr="00C33EF2">
            <w:rPr>
              <w:rFonts w:cs="Arial"/>
              <w:caps/>
              <w:color w:val="4D4D4D"/>
              <w:sz w:val="10"/>
              <w:szCs w:val="10"/>
            </w:rPr>
            <w:br/>
            <w:t>на соответствие требованиям  ГОСТ Р ИСО 9001-2008  и ГОСТ Р ИСО 14001-2007</w:t>
          </w:r>
        </w:p>
      </w:tc>
    </w:tr>
  </w:tbl>
  <w:p w:rsidR="00FD627E" w:rsidRPr="00395293" w:rsidRDefault="00FD627E" w:rsidP="00D43313">
    <w:pPr>
      <w:pStyle w:val="a9"/>
      <w:tabs>
        <w:tab w:val="clear" w:pos="4677"/>
        <w:tab w:val="clear" w:pos="9355"/>
      </w:tabs>
      <w:spacing w:before="0" w:after="0"/>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78E" w:rsidRDefault="00E3078E">
      <w:r>
        <w:separator/>
      </w:r>
    </w:p>
  </w:footnote>
  <w:footnote w:type="continuationSeparator" w:id="0">
    <w:p w:rsidR="00E3078E" w:rsidRDefault="00E30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27E" w:rsidRDefault="00FD627E" w:rsidP="00E321B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D627E" w:rsidRDefault="00FD627E">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27E" w:rsidRDefault="00FD627E" w:rsidP="00E321B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A64AF">
      <w:rPr>
        <w:rStyle w:val="aa"/>
        <w:noProof/>
      </w:rPr>
      <w:t>11</w:t>
    </w:r>
    <w:r>
      <w:rPr>
        <w:rStyle w:val="aa"/>
      </w:rPr>
      <w:fldChar w:fldCharType="end"/>
    </w:r>
  </w:p>
  <w:p w:rsidR="00FD627E" w:rsidRDefault="00FD627E">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42" w:type="dxa"/>
      <w:tblLayout w:type="fixed"/>
      <w:tblLook w:val="01E0" w:firstRow="1" w:lastRow="1" w:firstColumn="1" w:lastColumn="1" w:noHBand="0" w:noVBand="0"/>
    </w:tblPr>
    <w:tblGrid>
      <w:gridCol w:w="4252"/>
      <w:gridCol w:w="811"/>
      <w:gridCol w:w="4279"/>
    </w:tblGrid>
    <w:tr w:rsidR="00FD627E" w:rsidRPr="00C33EF2" w:rsidTr="00C33EF2">
      <w:tc>
        <w:tcPr>
          <w:tcW w:w="4252" w:type="dxa"/>
          <w:shd w:val="clear" w:color="auto" w:fill="auto"/>
          <w:vAlign w:val="center"/>
        </w:tcPr>
        <w:p w:rsidR="00FD627E" w:rsidRPr="00C33EF2" w:rsidRDefault="00FD627E" w:rsidP="00C33EF2">
          <w:pPr>
            <w:pStyle w:val="a8"/>
            <w:ind w:left="28" w:hanging="141"/>
            <w:jc w:val="center"/>
            <w:rPr>
              <w:szCs w:val="8"/>
            </w:rPr>
          </w:pPr>
          <w:r>
            <w:rPr>
              <w:noProof/>
              <w:szCs w:val="8"/>
            </w:rPr>
            <w:drawing>
              <wp:inline distT="0" distB="0" distL="0" distR="0" wp14:anchorId="20F110F3" wp14:editId="5B23EC54">
                <wp:extent cx="1397635" cy="690245"/>
                <wp:effectExtent l="0" t="0" r="0" b="0"/>
                <wp:docPr id="1" name="Рисунок 1" descr="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635" cy="690245"/>
                        </a:xfrm>
                        <a:prstGeom prst="rect">
                          <a:avLst/>
                        </a:prstGeom>
                        <a:noFill/>
                        <a:ln>
                          <a:noFill/>
                        </a:ln>
                      </pic:spPr>
                    </pic:pic>
                  </a:graphicData>
                </a:graphic>
              </wp:inline>
            </w:drawing>
          </w:r>
        </w:p>
      </w:tc>
      <w:tc>
        <w:tcPr>
          <w:tcW w:w="811" w:type="dxa"/>
          <w:shd w:val="clear" w:color="auto" w:fill="auto"/>
        </w:tcPr>
        <w:p w:rsidR="00FD627E" w:rsidRPr="00C33EF2" w:rsidRDefault="00FD627E" w:rsidP="00602723">
          <w:pPr>
            <w:pStyle w:val="a8"/>
            <w:rPr>
              <w:szCs w:val="8"/>
            </w:rPr>
          </w:pPr>
        </w:p>
      </w:tc>
      <w:tc>
        <w:tcPr>
          <w:tcW w:w="4279" w:type="dxa"/>
          <w:shd w:val="clear" w:color="auto" w:fill="auto"/>
        </w:tcPr>
        <w:p w:rsidR="00FD627E" w:rsidRPr="00C33EF2" w:rsidRDefault="00FD627E" w:rsidP="00C33EF2">
          <w:pPr>
            <w:spacing w:before="0" w:after="0"/>
            <w:ind w:left="1424"/>
            <w:rPr>
              <w:rFonts w:ascii="Times New Roman" w:hAnsi="Times New Roman"/>
              <w:vanish/>
              <w:sz w:val="22"/>
              <w:szCs w:val="22"/>
            </w:rPr>
          </w:pPr>
          <w:r w:rsidRPr="00C33EF2">
            <w:rPr>
              <w:rFonts w:ascii="Times New Roman" w:hAnsi="Times New Roman"/>
              <w:vanish/>
              <w:sz w:val="22"/>
              <w:szCs w:val="22"/>
            </w:rPr>
            <w:fldChar w:fldCharType="begin"/>
          </w:r>
          <w:r w:rsidRPr="00C33EF2">
            <w:rPr>
              <w:rFonts w:ascii="Times New Roman" w:hAnsi="Times New Roman"/>
              <w:vanish/>
              <w:sz w:val="22"/>
              <w:szCs w:val="22"/>
            </w:rPr>
            <w:instrText xml:space="preserve"> MACROBUTTON  AcceptAllChangesShown Гриф ограничения доступа </w:instrText>
          </w:r>
          <w:r w:rsidRPr="00C33EF2">
            <w:rPr>
              <w:rFonts w:ascii="Times New Roman" w:hAnsi="Times New Roman"/>
              <w:vanish/>
              <w:sz w:val="22"/>
              <w:szCs w:val="22"/>
            </w:rPr>
            <w:fldChar w:fldCharType="end"/>
          </w:r>
        </w:p>
        <w:p w:rsidR="00FD627E" w:rsidRPr="00C33EF2" w:rsidRDefault="00FD627E" w:rsidP="00C33EF2">
          <w:pPr>
            <w:spacing w:before="0" w:after="0"/>
            <w:ind w:left="1424"/>
            <w:rPr>
              <w:rFonts w:ascii="Times New Roman" w:hAnsi="Times New Roman"/>
              <w:vanish/>
              <w:sz w:val="22"/>
              <w:szCs w:val="22"/>
            </w:rPr>
          </w:pPr>
          <w:r w:rsidRPr="00C33EF2">
            <w:rPr>
              <w:rFonts w:ascii="Times New Roman" w:hAnsi="Times New Roman"/>
              <w:vanish/>
              <w:sz w:val="22"/>
              <w:szCs w:val="22"/>
            </w:rPr>
            <w:t xml:space="preserve">Экз. № </w:t>
          </w:r>
        </w:p>
        <w:p w:rsidR="00FD627E" w:rsidRPr="00C33EF2" w:rsidRDefault="00FD627E" w:rsidP="00C33EF2">
          <w:pPr>
            <w:pStyle w:val="a8"/>
            <w:ind w:left="1424"/>
            <w:jc w:val="right"/>
            <w:rPr>
              <w:szCs w:val="8"/>
            </w:rPr>
          </w:pPr>
        </w:p>
      </w:tc>
    </w:tr>
  </w:tbl>
  <w:p w:rsidR="00FD627E" w:rsidRPr="00FF0FC7" w:rsidRDefault="00FD627E" w:rsidP="00FF0FC7">
    <w:pPr>
      <w:pStyle w:val="a8"/>
      <w:spacing w:before="0" w:after="0"/>
      <w:ind w:firstLine="907"/>
      <w:rPr>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B0C855EC"/>
    <w:lvl w:ilvl="0">
      <w:start w:val="1"/>
      <w:numFmt w:val="decimal"/>
      <w:lvlText w:val="%1."/>
      <w:lvlJc w:val="left"/>
      <w:pPr>
        <w:tabs>
          <w:tab w:val="num" w:pos="720"/>
        </w:tabs>
        <w:ind w:left="720" w:hanging="360"/>
      </w:pPr>
    </w:lvl>
  </w:abstractNum>
  <w:abstractNum w:abstractNumId="1">
    <w:nsid w:val="09B773BB"/>
    <w:multiLevelType w:val="hybridMultilevel"/>
    <w:tmpl w:val="EAE637B4"/>
    <w:lvl w:ilvl="0" w:tplc="C80637BE">
      <w:start w:val="1"/>
      <w:numFmt w:val="decimal"/>
      <w:lvlText w:val="7.%1."/>
      <w:lvlJc w:val="left"/>
      <w:pPr>
        <w:tabs>
          <w:tab w:val="num" w:pos="680"/>
        </w:tabs>
        <w:ind w:firstLine="680"/>
      </w:pPr>
      <w:rPr>
        <w:rFonts w:ascii="Times New Roman" w:hAnsi="Times New Roman" w:cs="Times New Roman" w:hint="default"/>
        <w:b w:val="0"/>
        <w:i w:val="0"/>
        <w:sz w:val="24"/>
        <w:szCs w:val="24"/>
      </w:rPr>
    </w:lvl>
    <w:lvl w:ilvl="1" w:tplc="7426569A">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FE9180B"/>
    <w:multiLevelType w:val="multilevel"/>
    <w:tmpl w:val="BFAA80A8"/>
    <w:lvl w:ilvl="0">
      <w:start w:val="9"/>
      <w:numFmt w:val="decimal"/>
      <w:lvlText w:val="%1."/>
      <w:lvlJc w:val="left"/>
      <w:pPr>
        <w:ind w:left="4755" w:hanging="360"/>
      </w:pPr>
      <w:rPr>
        <w:rFonts w:cs="Times New Roman" w:hint="default"/>
        <w:b/>
      </w:rPr>
    </w:lvl>
    <w:lvl w:ilvl="1">
      <w:start w:val="1"/>
      <w:numFmt w:val="decimal"/>
      <w:isLgl/>
      <w:lvlText w:val="%1.%2."/>
      <w:lvlJc w:val="left"/>
      <w:pPr>
        <w:ind w:left="1738" w:hanging="1170"/>
      </w:pPr>
      <w:rPr>
        <w:rFonts w:cs="Times New Roman" w:hint="default"/>
        <w:b w:val="0"/>
        <w:sz w:val="26"/>
        <w:szCs w:val="26"/>
      </w:rPr>
    </w:lvl>
    <w:lvl w:ilvl="2">
      <w:start w:val="1"/>
      <w:numFmt w:val="decimal"/>
      <w:isLgl/>
      <w:lvlText w:val="%1.%2.%3."/>
      <w:lvlJc w:val="left"/>
      <w:pPr>
        <w:ind w:left="2228" w:hanging="1170"/>
      </w:pPr>
      <w:rPr>
        <w:rFonts w:cs="Times New Roman" w:hint="default"/>
      </w:rPr>
    </w:lvl>
    <w:lvl w:ilvl="3">
      <w:start w:val="1"/>
      <w:numFmt w:val="decimal"/>
      <w:isLgl/>
      <w:lvlText w:val="%1.%2.%3.%4."/>
      <w:lvlJc w:val="left"/>
      <w:pPr>
        <w:ind w:left="2577" w:hanging="1170"/>
      </w:pPr>
      <w:rPr>
        <w:rFonts w:cs="Times New Roman" w:hint="default"/>
      </w:rPr>
    </w:lvl>
    <w:lvl w:ilvl="4">
      <w:start w:val="1"/>
      <w:numFmt w:val="decimal"/>
      <w:isLgl/>
      <w:lvlText w:val="%1.%2.%3.%4.%5."/>
      <w:lvlJc w:val="left"/>
      <w:pPr>
        <w:ind w:left="2926" w:hanging="117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
    <w:nsid w:val="1361334A"/>
    <w:multiLevelType w:val="multilevel"/>
    <w:tmpl w:val="F4DAF21E"/>
    <w:lvl w:ilvl="0">
      <w:start w:val="7"/>
      <w:numFmt w:val="decimal"/>
      <w:lvlText w:val="%1."/>
      <w:lvlJc w:val="left"/>
      <w:pPr>
        <w:ind w:left="4755" w:hanging="360"/>
      </w:pPr>
      <w:rPr>
        <w:rFonts w:cs="Times New Roman" w:hint="default"/>
        <w:b/>
      </w:rPr>
    </w:lvl>
    <w:lvl w:ilvl="1">
      <w:start w:val="1"/>
      <w:numFmt w:val="decimal"/>
      <w:isLgl/>
      <w:lvlText w:val="%1.%2."/>
      <w:lvlJc w:val="left"/>
      <w:pPr>
        <w:ind w:left="5282" w:hanging="1170"/>
      </w:pPr>
      <w:rPr>
        <w:rFonts w:cs="Times New Roman" w:hint="default"/>
        <w:b w:val="0"/>
        <w:sz w:val="26"/>
        <w:szCs w:val="26"/>
      </w:rPr>
    </w:lvl>
    <w:lvl w:ilvl="2">
      <w:start w:val="1"/>
      <w:numFmt w:val="decimal"/>
      <w:isLgl/>
      <w:lvlText w:val="%1.%2.%3."/>
      <w:lvlJc w:val="left"/>
      <w:pPr>
        <w:ind w:left="2228" w:hanging="1170"/>
      </w:pPr>
      <w:rPr>
        <w:rFonts w:cs="Times New Roman" w:hint="default"/>
      </w:rPr>
    </w:lvl>
    <w:lvl w:ilvl="3">
      <w:start w:val="1"/>
      <w:numFmt w:val="decimal"/>
      <w:isLgl/>
      <w:lvlText w:val="%1.%2.%3.%4."/>
      <w:lvlJc w:val="left"/>
      <w:pPr>
        <w:ind w:left="2577" w:hanging="1170"/>
      </w:pPr>
      <w:rPr>
        <w:rFonts w:cs="Times New Roman" w:hint="default"/>
      </w:rPr>
    </w:lvl>
    <w:lvl w:ilvl="4">
      <w:start w:val="1"/>
      <w:numFmt w:val="decimal"/>
      <w:isLgl/>
      <w:lvlText w:val="%1.%2.%3.%4.%5."/>
      <w:lvlJc w:val="left"/>
      <w:pPr>
        <w:ind w:left="2926" w:hanging="117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
    <w:nsid w:val="13F01E01"/>
    <w:multiLevelType w:val="hybridMultilevel"/>
    <w:tmpl w:val="6D083AD0"/>
    <w:lvl w:ilvl="0" w:tplc="62942F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0210C"/>
    <w:multiLevelType w:val="hybridMultilevel"/>
    <w:tmpl w:val="B08C63C6"/>
    <w:lvl w:ilvl="0" w:tplc="157462EA">
      <w:start w:val="1"/>
      <w:numFmt w:val="decimal"/>
      <w:lvlText w:val="2.%1."/>
      <w:lvlJc w:val="left"/>
      <w:pPr>
        <w:tabs>
          <w:tab w:val="num" w:pos="680"/>
        </w:tabs>
        <w:ind w:firstLine="680"/>
      </w:pPr>
      <w:rPr>
        <w:rFonts w:ascii="Times New Roman" w:hAnsi="Times New Roman" w:cs="Times New Roman" w:hint="default"/>
        <w:b w:val="0"/>
        <w:i w:val="0"/>
        <w:sz w:val="24"/>
        <w:szCs w:val="24"/>
      </w:rPr>
    </w:lvl>
    <w:lvl w:ilvl="1" w:tplc="8F3C80EE">
      <w:start w:val="1"/>
      <w:numFmt w:val="lowerLetter"/>
      <w:lvlText w:val="%2)"/>
      <w:lvlJc w:val="left"/>
      <w:pPr>
        <w:tabs>
          <w:tab w:val="num" w:pos="1440"/>
        </w:tabs>
        <w:ind w:left="1440" w:hanging="360"/>
      </w:pPr>
      <w:rPr>
        <w:rFonts w:cs="Times New Roman" w:hint="default"/>
        <w:b w:val="0"/>
        <w:i w:val="0"/>
        <w:sz w:val="24"/>
        <w:szCs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79A2334"/>
    <w:multiLevelType w:val="multilevel"/>
    <w:tmpl w:val="8A9AC6D0"/>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19C84525"/>
    <w:multiLevelType w:val="multilevel"/>
    <w:tmpl w:val="1B3E91FC"/>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DDD5520"/>
    <w:multiLevelType w:val="hybridMultilevel"/>
    <w:tmpl w:val="C7665144"/>
    <w:lvl w:ilvl="0" w:tplc="11A8DB9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1FCB7554"/>
    <w:multiLevelType w:val="hybridMultilevel"/>
    <w:tmpl w:val="778A543C"/>
    <w:lvl w:ilvl="0" w:tplc="3BA0CD54">
      <w:start w:val="1"/>
      <w:numFmt w:val="decimal"/>
      <w:lvlText w:val="%1."/>
      <w:lvlJc w:val="left"/>
      <w:pPr>
        <w:tabs>
          <w:tab w:val="num" w:pos="720"/>
        </w:tabs>
        <w:ind w:left="720" w:hanging="360"/>
      </w:pPr>
      <w:rPr>
        <w:rFonts w:hint="default"/>
        <w:b/>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0DA7930"/>
    <w:multiLevelType w:val="multilevel"/>
    <w:tmpl w:val="90D84E5C"/>
    <w:lvl w:ilvl="0">
      <w:start w:val="12"/>
      <w:numFmt w:val="decimal"/>
      <w:lvlText w:val="%1."/>
      <w:lvlJc w:val="left"/>
      <w:pPr>
        <w:tabs>
          <w:tab w:val="num" w:pos="0"/>
        </w:tabs>
        <w:ind w:left="480" w:hanging="480"/>
      </w:pPr>
      <w:rPr>
        <w:rFonts w:cs="Times New Roman" w:hint="default"/>
      </w:rPr>
    </w:lvl>
    <w:lvl w:ilvl="1">
      <w:start w:val="1"/>
      <w:numFmt w:val="decimal"/>
      <w:lvlText w:val="11.%2."/>
      <w:lvlJc w:val="left"/>
      <w:pPr>
        <w:tabs>
          <w:tab w:val="num" w:pos="0"/>
        </w:tabs>
        <w:ind w:left="1189" w:hanging="48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2847"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11">
    <w:nsid w:val="210A37BB"/>
    <w:multiLevelType w:val="hybridMultilevel"/>
    <w:tmpl w:val="448AF6D4"/>
    <w:lvl w:ilvl="0" w:tplc="B4AEFCA8">
      <w:start w:val="1"/>
      <w:numFmt w:val="decimal"/>
      <w:lvlText w:val="%1."/>
      <w:lvlJc w:val="left"/>
      <w:pPr>
        <w:ind w:left="928" w:hanging="360"/>
      </w:pPr>
      <w:rPr>
        <w:rFonts w:hint="default"/>
      </w:rPr>
    </w:lvl>
    <w:lvl w:ilvl="1" w:tplc="04190019">
      <w:start w:val="1"/>
      <w:numFmt w:val="lowerLetter"/>
      <w:lvlText w:val="%2."/>
      <w:lvlJc w:val="left"/>
      <w:pPr>
        <w:ind w:left="1623" w:hanging="360"/>
      </w:pPr>
    </w:lvl>
    <w:lvl w:ilvl="2" w:tplc="0419001B" w:tentative="1">
      <w:start w:val="1"/>
      <w:numFmt w:val="lowerRoman"/>
      <w:lvlText w:val="%3."/>
      <w:lvlJc w:val="right"/>
      <w:pPr>
        <w:ind w:left="2343" w:hanging="180"/>
      </w:pPr>
    </w:lvl>
    <w:lvl w:ilvl="3" w:tplc="0419000F" w:tentative="1">
      <w:start w:val="1"/>
      <w:numFmt w:val="decimal"/>
      <w:lvlText w:val="%4."/>
      <w:lvlJc w:val="left"/>
      <w:pPr>
        <w:ind w:left="3063" w:hanging="360"/>
      </w:pPr>
    </w:lvl>
    <w:lvl w:ilvl="4" w:tplc="04190019" w:tentative="1">
      <w:start w:val="1"/>
      <w:numFmt w:val="lowerLetter"/>
      <w:lvlText w:val="%5."/>
      <w:lvlJc w:val="left"/>
      <w:pPr>
        <w:ind w:left="3783" w:hanging="360"/>
      </w:pPr>
    </w:lvl>
    <w:lvl w:ilvl="5" w:tplc="0419001B" w:tentative="1">
      <w:start w:val="1"/>
      <w:numFmt w:val="lowerRoman"/>
      <w:lvlText w:val="%6."/>
      <w:lvlJc w:val="right"/>
      <w:pPr>
        <w:ind w:left="4503" w:hanging="180"/>
      </w:pPr>
    </w:lvl>
    <w:lvl w:ilvl="6" w:tplc="0419000F" w:tentative="1">
      <w:start w:val="1"/>
      <w:numFmt w:val="decimal"/>
      <w:lvlText w:val="%7."/>
      <w:lvlJc w:val="left"/>
      <w:pPr>
        <w:ind w:left="5223" w:hanging="360"/>
      </w:pPr>
    </w:lvl>
    <w:lvl w:ilvl="7" w:tplc="04190019" w:tentative="1">
      <w:start w:val="1"/>
      <w:numFmt w:val="lowerLetter"/>
      <w:lvlText w:val="%8."/>
      <w:lvlJc w:val="left"/>
      <w:pPr>
        <w:ind w:left="5943" w:hanging="360"/>
      </w:pPr>
    </w:lvl>
    <w:lvl w:ilvl="8" w:tplc="0419001B" w:tentative="1">
      <w:start w:val="1"/>
      <w:numFmt w:val="lowerRoman"/>
      <w:lvlText w:val="%9."/>
      <w:lvlJc w:val="right"/>
      <w:pPr>
        <w:ind w:left="6663" w:hanging="180"/>
      </w:pPr>
    </w:lvl>
  </w:abstractNum>
  <w:abstractNum w:abstractNumId="12">
    <w:nsid w:val="26553935"/>
    <w:multiLevelType w:val="hybridMultilevel"/>
    <w:tmpl w:val="406027DC"/>
    <w:lvl w:ilvl="0" w:tplc="A740F358">
      <w:start w:val="4"/>
      <w:numFmt w:val="decimal"/>
      <w:lvlText w:val="%1."/>
      <w:lvlJc w:val="left"/>
      <w:pPr>
        <w:ind w:left="786" w:hanging="360"/>
      </w:pPr>
      <w:rPr>
        <w:rFonts w:hint="default"/>
        <w:b w:val="0"/>
        <w:i w:val="0"/>
        <w:color w:val="auto"/>
        <w:sz w:val="22"/>
        <w:szCs w:val="22"/>
      </w:rPr>
    </w:lvl>
    <w:lvl w:ilvl="1" w:tplc="04190019" w:tentative="1">
      <w:start w:val="1"/>
      <w:numFmt w:val="lowerLetter"/>
      <w:lvlText w:val="%2."/>
      <w:lvlJc w:val="left"/>
      <w:pPr>
        <w:ind w:left="1983" w:hanging="360"/>
      </w:pPr>
    </w:lvl>
    <w:lvl w:ilvl="2" w:tplc="0419001B" w:tentative="1">
      <w:start w:val="1"/>
      <w:numFmt w:val="lowerRoman"/>
      <w:lvlText w:val="%3."/>
      <w:lvlJc w:val="right"/>
      <w:pPr>
        <w:ind w:left="2703" w:hanging="180"/>
      </w:pPr>
    </w:lvl>
    <w:lvl w:ilvl="3" w:tplc="0419000F" w:tentative="1">
      <w:start w:val="1"/>
      <w:numFmt w:val="decimal"/>
      <w:lvlText w:val="%4."/>
      <w:lvlJc w:val="left"/>
      <w:pPr>
        <w:ind w:left="3423" w:hanging="360"/>
      </w:pPr>
    </w:lvl>
    <w:lvl w:ilvl="4" w:tplc="04190019" w:tentative="1">
      <w:start w:val="1"/>
      <w:numFmt w:val="lowerLetter"/>
      <w:lvlText w:val="%5."/>
      <w:lvlJc w:val="left"/>
      <w:pPr>
        <w:ind w:left="4143" w:hanging="360"/>
      </w:pPr>
    </w:lvl>
    <w:lvl w:ilvl="5" w:tplc="0419001B" w:tentative="1">
      <w:start w:val="1"/>
      <w:numFmt w:val="lowerRoman"/>
      <w:lvlText w:val="%6."/>
      <w:lvlJc w:val="right"/>
      <w:pPr>
        <w:ind w:left="4863" w:hanging="180"/>
      </w:pPr>
    </w:lvl>
    <w:lvl w:ilvl="6" w:tplc="0419000F" w:tentative="1">
      <w:start w:val="1"/>
      <w:numFmt w:val="decimal"/>
      <w:lvlText w:val="%7."/>
      <w:lvlJc w:val="left"/>
      <w:pPr>
        <w:ind w:left="5583" w:hanging="360"/>
      </w:pPr>
    </w:lvl>
    <w:lvl w:ilvl="7" w:tplc="04190019" w:tentative="1">
      <w:start w:val="1"/>
      <w:numFmt w:val="lowerLetter"/>
      <w:lvlText w:val="%8."/>
      <w:lvlJc w:val="left"/>
      <w:pPr>
        <w:ind w:left="6303" w:hanging="360"/>
      </w:pPr>
    </w:lvl>
    <w:lvl w:ilvl="8" w:tplc="0419001B" w:tentative="1">
      <w:start w:val="1"/>
      <w:numFmt w:val="lowerRoman"/>
      <w:lvlText w:val="%9."/>
      <w:lvlJc w:val="right"/>
      <w:pPr>
        <w:ind w:left="7023" w:hanging="180"/>
      </w:pPr>
    </w:lvl>
  </w:abstractNum>
  <w:abstractNum w:abstractNumId="13">
    <w:nsid w:val="28114CEC"/>
    <w:multiLevelType w:val="multilevel"/>
    <w:tmpl w:val="5FCEBA58"/>
    <w:lvl w:ilvl="0">
      <w:start w:val="9"/>
      <w:numFmt w:val="decimal"/>
      <w:lvlText w:val="%1."/>
      <w:lvlJc w:val="left"/>
      <w:pPr>
        <w:tabs>
          <w:tab w:val="num" w:pos="0"/>
        </w:tabs>
        <w:ind w:left="4755" w:hanging="360"/>
      </w:pPr>
      <w:rPr>
        <w:rFonts w:cs="Times New Roman" w:hint="default"/>
        <w:b/>
      </w:rPr>
    </w:lvl>
    <w:lvl w:ilvl="1">
      <w:start w:val="1"/>
      <w:numFmt w:val="decimal"/>
      <w:isLgl/>
      <w:lvlText w:val="10.%2."/>
      <w:lvlJc w:val="left"/>
      <w:pPr>
        <w:tabs>
          <w:tab w:val="num" w:pos="0"/>
        </w:tabs>
        <w:ind w:left="1738" w:hanging="1170"/>
      </w:pPr>
      <w:rPr>
        <w:rFonts w:cs="Times New Roman" w:hint="default"/>
        <w:b w:val="0"/>
        <w:sz w:val="26"/>
        <w:szCs w:val="26"/>
      </w:rPr>
    </w:lvl>
    <w:lvl w:ilvl="2">
      <w:start w:val="1"/>
      <w:numFmt w:val="decimal"/>
      <w:isLgl/>
      <w:lvlText w:val="%1.%2.%3."/>
      <w:lvlJc w:val="left"/>
      <w:pPr>
        <w:tabs>
          <w:tab w:val="num" w:pos="0"/>
        </w:tabs>
        <w:ind w:left="2228" w:hanging="1170"/>
      </w:pPr>
      <w:rPr>
        <w:rFonts w:cs="Times New Roman" w:hint="default"/>
      </w:rPr>
    </w:lvl>
    <w:lvl w:ilvl="3">
      <w:start w:val="1"/>
      <w:numFmt w:val="decimal"/>
      <w:isLgl/>
      <w:lvlText w:val="%1.%2.%3.%4."/>
      <w:lvlJc w:val="left"/>
      <w:pPr>
        <w:tabs>
          <w:tab w:val="num" w:pos="0"/>
        </w:tabs>
        <w:ind w:left="2577" w:hanging="1170"/>
      </w:pPr>
      <w:rPr>
        <w:rFonts w:cs="Times New Roman" w:hint="default"/>
      </w:rPr>
    </w:lvl>
    <w:lvl w:ilvl="4">
      <w:start w:val="1"/>
      <w:numFmt w:val="decimal"/>
      <w:isLgl/>
      <w:lvlText w:val="%1.%2.%3.%4.%5."/>
      <w:lvlJc w:val="left"/>
      <w:pPr>
        <w:tabs>
          <w:tab w:val="num" w:pos="0"/>
        </w:tabs>
        <w:ind w:left="2926" w:hanging="1170"/>
      </w:pPr>
      <w:rPr>
        <w:rFonts w:cs="Times New Roman" w:hint="default"/>
      </w:rPr>
    </w:lvl>
    <w:lvl w:ilvl="5">
      <w:start w:val="1"/>
      <w:numFmt w:val="decimal"/>
      <w:isLgl/>
      <w:lvlText w:val="%1.%2.%3.%4.%5.%6."/>
      <w:lvlJc w:val="left"/>
      <w:pPr>
        <w:tabs>
          <w:tab w:val="num" w:pos="0"/>
        </w:tabs>
        <w:ind w:left="3545" w:hanging="1440"/>
      </w:pPr>
      <w:rPr>
        <w:rFonts w:cs="Times New Roman" w:hint="default"/>
      </w:rPr>
    </w:lvl>
    <w:lvl w:ilvl="6">
      <w:start w:val="1"/>
      <w:numFmt w:val="decimal"/>
      <w:isLgl/>
      <w:lvlText w:val="%1.%2.%3.%4.%5.%6.%7."/>
      <w:lvlJc w:val="left"/>
      <w:pPr>
        <w:tabs>
          <w:tab w:val="num" w:pos="0"/>
        </w:tabs>
        <w:ind w:left="3894" w:hanging="1440"/>
      </w:pPr>
      <w:rPr>
        <w:rFonts w:cs="Times New Roman" w:hint="default"/>
      </w:rPr>
    </w:lvl>
    <w:lvl w:ilvl="7">
      <w:start w:val="1"/>
      <w:numFmt w:val="decimal"/>
      <w:isLgl/>
      <w:lvlText w:val="%1.%2.%3.%4.%5.%6.%7.%8."/>
      <w:lvlJc w:val="left"/>
      <w:pPr>
        <w:tabs>
          <w:tab w:val="num" w:pos="0"/>
        </w:tabs>
        <w:ind w:left="4603" w:hanging="1800"/>
      </w:pPr>
      <w:rPr>
        <w:rFonts w:cs="Times New Roman" w:hint="default"/>
      </w:rPr>
    </w:lvl>
    <w:lvl w:ilvl="8">
      <w:start w:val="1"/>
      <w:numFmt w:val="decimal"/>
      <w:isLgl/>
      <w:lvlText w:val="%1.%2.%3.%4.%5.%6.%7.%8.%9."/>
      <w:lvlJc w:val="left"/>
      <w:pPr>
        <w:tabs>
          <w:tab w:val="num" w:pos="0"/>
        </w:tabs>
        <w:ind w:left="4952" w:hanging="1800"/>
      </w:pPr>
      <w:rPr>
        <w:rFonts w:cs="Times New Roman" w:hint="default"/>
      </w:rPr>
    </w:lvl>
  </w:abstractNum>
  <w:abstractNum w:abstractNumId="14">
    <w:nsid w:val="28E35846"/>
    <w:multiLevelType w:val="multilevel"/>
    <w:tmpl w:val="B1129AD0"/>
    <w:lvl w:ilvl="0">
      <w:start w:val="1"/>
      <w:numFmt w:val="decimal"/>
      <w:lvlText w:val="%1."/>
      <w:lvlJc w:val="left"/>
      <w:pPr>
        <w:ind w:left="360" w:hanging="360"/>
      </w:pPr>
      <w:rPr>
        <w:rFonts w:cs="Times New Roman" w:hint="default"/>
        <w:color w:val="000000"/>
      </w:rPr>
    </w:lvl>
    <w:lvl w:ilvl="1">
      <w:start w:val="1"/>
      <w:numFmt w:val="decimal"/>
      <w:lvlText w:val="%1.%2."/>
      <w:lvlJc w:val="left"/>
      <w:pPr>
        <w:ind w:left="1494" w:hanging="360"/>
      </w:pPr>
      <w:rPr>
        <w:rFonts w:cs="Times New Roman" w:hint="default"/>
        <w:color w:val="000000"/>
      </w:rPr>
    </w:lvl>
    <w:lvl w:ilvl="2">
      <w:start w:val="1"/>
      <w:numFmt w:val="decimal"/>
      <w:lvlText w:val="%1.%2.%3."/>
      <w:lvlJc w:val="left"/>
      <w:pPr>
        <w:ind w:left="1855" w:hanging="720"/>
      </w:pPr>
      <w:rPr>
        <w:rFonts w:cs="Times New Roman" w:hint="default"/>
        <w:b w:val="0"/>
        <w:i w:val="0"/>
        <w:color w:val="000000"/>
      </w:rPr>
    </w:lvl>
    <w:lvl w:ilvl="3">
      <w:start w:val="1"/>
      <w:numFmt w:val="decimal"/>
      <w:lvlText w:val="%1.%2.%3.%4."/>
      <w:lvlJc w:val="left"/>
      <w:pPr>
        <w:ind w:left="4122" w:hanging="720"/>
      </w:pPr>
      <w:rPr>
        <w:rFonts w:cs="Times New Roman" w:hint="default"/>
        <w:color w:val="000000"/>
      </w:rPr>
    </w:lvl>
    <w:lvl w:ilvl="4">
      <w:start w:val="1"/>
      <w:numFmt w:val="decimal"/>
      <w:lvlText w:val="%1.%2.%3.%4.%5."/>
      <w:lvlJc w:val="left"/>
      <w:pPr>
        <w:ind w:left="5616" w:hanging="1080"/>
      </w:pPr>
      <w:rPr>
        <w:rFonts w:cs="Times New Roman" w:hint="default"/>
        <w:color w:val="000000"/>
      </w:rPr>
    </w:lvl>
    <w:lvl w:ilvl="5">
      <w:start w:val="1"/>
      <w:numFmt w:val="decimal"/>
      <w:lvlText w:val="%1.%2.%3.%4.%5.%6."/>
      <w:lvlJc w:val="left"/>
      <w:pPr>
        <w:ind w:left="6750" w:hanging="1080"/>
      </w:pPr>
      <w:rPr>
        <w:rFonts w:cs="Times New Roman" w:hint="default"/>
        <w:color w:val="000000"/>
      </w:rPr>
    </w:lvl>
    <w:lvl w:ilvl="6">
      <w:start w:val="1"/>
      <w:numFmt w:val="decimal"/>
      <w:lvlText w:val="%1.%2.%3.%4.%5.%6.%7."/>
      <w:lvlJc w:val="left"/>
      <w:pPr>
        <w:ind w:left="8244" w:hanging="1440"/>
      </w:pPr>
      <w:rPr>
        <w:rFonts w:cs="Times New Roman" w:hint="default"/>
        <w:color w:val="000000"/>
      </w:rPr>
    </w:lvl>
    <w:lvl w:ilvl="7">
      <w:start w:val="1"/>
      <w:numFmt w:val="decimal"/>
      <w:lvlText w:val="%1.%2.%3.%4.%5.%6.%7.%8."/>
      <w:lvlJc w:val="left"/>
      <w:pPr>
        <w:ind w:left="9378" w:hanging="1440"/>
      </w:pPr>
      <w:rPr>
        <w:rFonts w:cs="Times New Roman" w:hint="default"/>
        <w:color w:val="000000"/>
      </w:rPr>
    </w:lvl>
    <w:lvl w:ilvl="8">
      <w:start w:val="1"/>
      <w:numFmt w:val="decimal"/>
      <w:lvlText w:val="%1.%2.%3.%4.%5.%6.%7.%8.%9."/>
      <w:lvlJc w:val="left"/>
      <w:pPr>
        <w:ind w:left="10872" w:hanging="1800"/>
      </w:pPr>
      <w:rPr>
        <w:rFonts w:cs="Times New Roman" w:hint="default"/>
        <w:color w:val="000000"/>
      </w:rPr>
    </w:lvl>
  </w:abstractNum>
  <w:abstractNum w:abstractNumId="15">
    <w:nsid w:val="2A0A6C50"/>
    <w:multiLevelType w:val="hybridMultilevel"/>
    <w:tmpl w:val="BFB899DC"/>
    <w:lvl w:ilvl="0" w:tplc="CC321400">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D3D390A"/>
    <w:multiLevelType w:val="hybridMultilevel"/>
    <w:tmpl w:val="0B9808DE"/>
    <w:lvl w:ilvl="0" w:tplc="F3C434F8">
      <w:start w:val="1"/>
      <w:numFmt w:val="lowerLetter"/>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2F017841"/>
    <w:multiLevelType w:val="hybridMultilevel"/>
    <w:tmpl w:val="6EA883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FD77AAB"/>
    <w:multiLevelType w:val="multilevel"/>
    <w:tmpl w:val="AAD41D18"/>
    <w:lvl w:ilvl="0">
      <w:start w:val="4"/>
      <w:numFmt w:val="decimal"/>
      <w:lvlText w:val="%1"/>
      <w:lvlJc w:val="left"/>
      <w:pPr>
        <w:tabs>
          <w:tab w:val="num" w:pos="360"/>
        </w:tabs>
        <w:ind w:left="360" w:hanging="360"/>
      </w:pPr>
      <w:rPr>
        <w:rFonts w:hint="default"/>
        <w:b/>
      </w:rPr>
    </w:lvl>
    <w:lvl w:ilvl="1">
      <w:start w:val="1"/>
      <w:numFmt w:val="decimal"/>
      <w:lvlText w:val="%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nsid w:val="304D4405"/>
    <w:multiLevelType w:val="hybridMultilevel"/>
    <w:tmpl w:val="5588B492"/>
    <w:lvl w:ilvl="0" w:tplc="40E28872">
      <w:start w:val="1"/>
      <w:numFmt w:val="bullet"/>
      <w:lvlText w:val=""/>
      <w:lvlJc w:val="left"/>
      <w:pPr>
        <w:ind w:left="2193" w:hanging="360"/>
      </w:pPr>
      <w:rPr>
        <w:rFonts w:ascii="Symbol" w:hAnsi="Symbol" w:hint="default"/>
        <w:color w:val="auto"/>
      </w:rPr>
    </w:lvl>
    <w:lvl w:ilvl="1" w:tplc="04190003" w:tentative="1">
      <w:start w:val="1"/>
      <w:numFmt w:val="bullet"/>
      <w:lvlText w:val="o"/>
      <w:lvlJc w:val="left"/>
      <w:pPr>
        <w:ind w:left="2913" w:hanging="360"/>
      </w:pPr>
      <w:rPr>
        <w:rFonts w:ascii="Courier New" w:hAnsi="Courier New" w:hint="default"/>
      </w:rPr>
    </w:lvl>
    <w:lvl w:ilvl="2" w:tplc="04190005" w:tentative="1">
      <w:start w:val="1"/>
      <w:numFmt w:val="bullet"/>
      <w:lvlText w:val=""/>
      <w:lvlJc w:val="left"/>
      <w:pPr>
        <w:ind w:left="3633" w:hanging="360"/>
      </w:pPr>
      <w:rPr>
        <w:rFonts w:ascii="Wingdings" w:hAnsi="Wingdings" w:hint="default"/>
      </w:rPr>
    </w:lvl>
    <w:lvl w:ilvl="3" w:tplc="04190001" w:tentative="1">
      <w:start w:val="1"/>
      <w:numFmt w:val="bullet"/>
      <w:lvlText w:val=""/>
      <w:lvlJc w:val="left"/>
      <w:pPr>
        <w:ind w:left="4353" w:hanging="360"/>
      </w:pPr>
      <w:rPr>
        <w:rFonts w:ascii="Symbol" w:hAnsi="Symbol" w:hint="default"/>
      </w:rPr>
    </w:lvl>
    <w:lvl w:ilvl="4" w:tplc="04190003" w:tentative="1">
      <w:start w:val="1"/>
      <w:numFmt w:val="bullet"/>
      <w:lvlText w:val="o"/>
      <w:lvlJc w:val="left"/>
      <w:pPr>
        <w:ind w:left="5073" w:hanging="360"/>
      </w:pPr>
      <w:rPr>
        <w:rFonts w:ascii="Courier New" w:hAnsi="Courier New" w:hint="default"/>
      </w:rPr>
    </w:lvl>
    <w:lvl w:ilvl="5" w:tplc="04190005" w:tentative="1">
      <w:start w:val="1"/>
      <w:numFmt w:val="bullet"/>
      <w:lvlText w:val=""/>
      <w:lvlJc w:val="left"/>
      <w:pPr>
        <w:ind w:left="5793" w:hanging="360"/>
      </w:pPr>
      <w:rPr>
        <w:rFonts w:ascii="Wingdings" w:hAnsi="Wingdings" w:hint="default"/>
      </w:rPr>
    </w:lvl>
    <w:lvl w:ilvl="6" w:tplc="04190001" w:tentative="1">
      <w:start w:val="1"/>
      <w:numFmt w:val="bullet"/>
      <w:lvlText w:val=""/>
      <w:lvlJc w:val="left"/>
      <w:pPr>
        <w:ind w:left="6513" w:hanging="360"/>
      </w:pPr>
      <w:rPr>
        <w:rFonts w:ascii="Symbol" w:hAnsi="Symbol" w:hint="default"/>
      </w:rPr>
    </w:lvl>
    <w:lvl w:ilvl="7" w:tplc="04190003" w:tentative="1">
      <w:start w:val="1"/>
      <w:numFmt w:val="bullet"/>
      <w:lvlText w:val="o"/>
      <w:lvlJc w:val="left"/>
      <w:pPr>
        <w:ind w:left="7233" w:hanging="360"/>
      </w:pPr>
      <w:rPr>
        <w:rFonts w:ascii="Courier New" w:hAnsi="Courier New" w:hint="default"/>
      </w:rPr>
    </w:lvl>
    <w:lvl w:ilvl="8" w:tplc="04190005" w:tentative="1">
      <w:start w:val="1"/>
      <w:numFmt w:val="bullet"/>
      <w:lvlText w:val=""/>
      <w:lvlJc w:val="left"/>
      <w:pPr>
        <w:ind w:left="7953" w:hanging="360"/>
      </w:pPr>
      <w:rPr>
        <w:rFonts w:ascii="Wingdings" w:hAnsi="Wingdings" w:hint="default"/>
      </w:rPr>
    </w:lvl>
  </w:abstractNum>
  <w:abstractNum w:abstractNumId="20">
    <w:nsid w:val="315A139B"/>
    <w:multiLevelType w:val="singleLevel"/>
    <w:tmpl w:val="76E6D238"/>
    <w:lvl w:ilvl="0">
      <w:start w:val="1"/>
      <w:numFmt w:val="decimal"/>
      <w:lvlText w:val="%1."/>
      <w:lvlJc w:val="left"/>
      <w:pPr>
        <w:tabs>
          <w:tab w:val="num" w:pos="927"/>
        </w:tabs>
        <w:ind w:left="927" w:hanging="360"/>
      </w:pPr>
      <w:rPr>
        <w:rFonts w:hint="default"/>
      </w:rPr>
    </w:lvl>
  </w:abstractNum>
  <w:abstractNum w:abstractNumId="21">
    <w:nsid w:val="316523FD"/>
    <w:multiLevelType w:val="hybridMultilevel"/>
    <w:tmpl w:val="A0B0FFEA"/>
    <w:lvl w:ilvl="0" w:tplc="F87A00EC">
      <w:start w:val="1"/>
      <w:numFmt w:val="bullet"/>
      <w:lvlText w:val=""/>
      <w:lvlJc w:val="left"/>
      <w:pPr>
        <w:tabs>
          <w:tab w:val="num" w:pos="2327"/>
        </w:tabs>
        <w:ind w:left="2327" w:hanging="360"/>
      </w:pPr>
      <w:rPr>
        <w:rFonts w:ascii="Symbol" w:hAnsi="Symbol" w:hint="default"/>
        <w:b w:val="0"/>
        <w:i w:val="0"/>
        <w:color w:val="auto"/>
        <w:sz w:val="24"/>
        <w:szCs w:val="24"/>
      </w:rPr>
    </w:lvl>
    <w:lvl w:ilvl="1" w:tplc="F87A00EC">
      <w:start w:val="1"/>
      <w:numFmt w:val="bullet"/>
      <w:lvlText w:val=""/>
      <w:lvlJc w:val="left"/>
      <w:pPr>
        <w:tabs>
          <w:tab w:val="num" w:pos="2160"/>
        </w:tabs>
        <w:ind w:left="2160" w:hanging="360"/>
      </w:pPr>
      <w:rPr>
        <w:rFonts w:ascii="Symbol" w:hAnsi="Symbol" w:hint="default"/>
        <w:b w:val="0"/>
        <w:i w:val="0"/>
        <w:color w:val="auto"/>
        <w:sz w:val="24"/>
        <w:szCs w:val="24"/>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316824B2"/>
    <w:multiLevelType w:val="multilevel"/>
    <w:tmpl w:val="BB94C754"/>
    <w:lvl w:ilvl="0">
      <w:start w:val="4"/>
      <w:numFmt w:val="decimal"/>
      <w:lvlText w:val="%1."/>
      <w:lvlJc w:val="left"/>
      <w:pPr>
        <w:tabs>
          <w:tab w:val="num" w:pos="360"/>
        </w:tabs>
        <w:ind w:left="360" w:hanging="360"/>
      </w:pPr>
      <w:rPr>
        <w:rFonts w:cs="Times New Roman" w:hint="default"/>
        <w:i w:val="0"/>
      </w:rPr>
    </w:lvl>
    <w:lvl w:ilvl="1">
      <w:start w:val="1"/>
      <w:numFmt w:val="decimal"/>
      <w:lvlText w:val="%1.%2."/>
      <w:lvlJc w:val="left"/>
      <w:pPr>
        <w:tabs>
          <w:tab w:val="num" w:pos="927"/>
        </w:tabs>
        <w:ind w:left="927" w:hanging="360"/>
      </w:pPr>
      <w:rPr>
        <w:rFonts w:cs="Times New Roman" w:hint="default"/>
        <w:i w:val="0"/>
      </w:rPr>
    </w:lvl>
    <w:lvl w:ilvl="2">
      <w:start w:val="1"/>
      <w:numFmt w:val="decimal"/>
      <w:lvlText w:val="%1.%2.%3."/>
      <w:lvlJc w:val="left"/>
      <w:pPr>
        <w:tabs>
          <w:tab w:val="num" w:pos="720"/>
        </w:tabs>
        <w:ind w:left="720" w:hanging="720"/>
      </w:pPr>
      <w:rPr>
        <w:rFonts w:cs="Times New Roman" w:hint="default"/>
        <w:i w:val="0"/>
      </w:rPr>
    </w:lvl>
    <w:lvl w:ilvl="3">
      <w:start w:val="1"/>
      <w:numFmt w:val="decimal"/>
      <w:lvlText w:val="%1.%2.%3.%4."/>
      <w:lvlJc w:val="left"/>
      <w:pPr>
        <w:tabs>
          <w:tab w:val="num" w:pos="720"/>
        </w:tabs>
        <w:ind w:left="72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i w:val="0"/>
      </w:rPr>
    </w:lvl>
    <w:lvl w:ilvl="5">
      <w:start w:val="1"/>
      <w:numFmt w:val="decimal"/>
      <w:lvlText w:val="%1.%2.%3.%4.%5.%6."/>
      <w:lvlJc w:val="left"/>
      <w:pPr>
        <w:tabs>
          <w:tab w:val="num" w:pos="1080"/>
        </w:tabs>
        <w:ind w:left="1080" w:hanging="1080"/>
      </w:pPr>
      <w:rPr>
        <w:rFonts w:cs="Times New Roman" w:hint="default"/>
        <w:i w:val="0"/>
      </w:rPr>
    </w:lvl>
    <w:lvl w:ilvl="6">
      <w:start w:val="1"/>
      <w:numFmt w:val="decimal"/>
      <w:lvlText w:val="%1.%2.%3.%4.%5.%6.%7."/>
      <w:lvlJc w:val="left"/>
      <w:pPr>
        <w:tabs>
          <w:tab w:val="num" w:pos="1440"/>
        </w:tabs>
        <w:ind w:left="1440" w:hanging="1440"/>
      </w:pPr>
      <w:rPr>
        <w:rFonts w:cs="Times New Roman" w:hint="default"/>
        <w:i w:val="0"/>
      </w:rPr>
    </w:lvl>
    <w:lvl w:ilvl="7">
      <w:start w:val="1"/>
      <w:numFmt w:val="decimal"/>
      <w:lvlText w:val="%1.%2.%3.%4.%5.%6.%7.%8."/>
      <w:lvlJc w:val="left"/>
      <w:pPr>
        <w:tabs>
          <w:tab w:val="num" w:pos="1440"/>
        </w:tabs>
        <w:ind w:left="1440" w:hanging="1440"/>
      </w:pPr>
      <w:rPr>
        <w:rFonts w:cs="Times New Roman" w:hint="default"/>
        <w:i w:val="0"/>
      </w:rPr>
    </w:lvl>
    <w:lvl w:ilvl="8">
      <w:start w:val="1"/>
      <w:numFmt w:val="decimal"/>
      <w:lvlText w:val="%1.%2.%3.%4.%5.%6.%7.%8.%9."/>
      <w:lvlJc w:val="left"/>
      <w:pPr>
        <w:tabs>
          <w:tab w:val="num" w:pos="1800"/>
        </w:tabs>
        <w:ind w:left="1800" w:hanging="1800"/>
      </w:pPr>
      <w:rPr>
        <w:rFonts w:cs="Times New Roman" w:hint="default"/>
        <w:i w:val="0"/>
      </w:rPr>
    </w:lvl>
  </w:abstractNum>
  <w:abstractNum w:abstractNumId="23">
    <w:nsid w:val="3291333B"/>
    <w:multiLevelType w:val="hybridMultilevel"/>
    <w:tmpl w:val="11B83CC0"/>
    <w:lvl w:ilvl="0" w:tplc="1978900C">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7F4530F"/>
    <w:multiLevelType w:val="hybridMultilevel"/>
    <w:tmpl w:val="C28CE936"/>
    <w:lvl w:ilvl="0" w:tplc="0419000F">
      <w:start w:val="1"/>
      <w:numFmt w:val="decimal"/>
      <w:lvlText w:val="%1."/>
      <w:lvlJc w:val="left"/>
      <w:pPr>
        <w:tabs>
          <w:tab w:val="num" w:pos="731"/>
        </w:tabs>
        <w:ind w:left="731" w:hanging="360"/>
      </w:pPr>
    </w:lvl>
    <w:lvl w:ilvl="1" w:tplc="04190019" w:tentative="1">
      <w:start w:val="1"/>
      <w:numFmt w:val="lowerLetter"/>
      <w:lvlText w:val="%2."/>
      <w:lvlJc w:val="left"/>
      <w:pPr>
        <w:tabs>
          <w:tab w:val="num" w:pos="1451"/>
        </w:tabs>
        <w:ind w:left="1451" w:hanging="360"/>
      </w:pPr>
    </w:lvl>
    <w:lvl w:ilvl="2" w:tplc="0419001B" w:tentative="1">
      <w:start w:val="1"/>
      <w:numFmt w:val="lowerRoman"/>
      <w:lvlText w:val="%3."/>
      <w:lvlJc w:val="right"/>
      <w:pPr>
        <w:tabs>
          <w:tab w:val="num" w:pos="2171"/>
        </w:tabs>
        <w:ind w:left="2171" w:hanging="180"/>
      </w:pPr>
    </w:lvl>
    <w:lvl w:ilvl="3" w:tplc="0419000F" w:tentative="1">
      <w:start w:val="1"/>
      <w:numFmt w:val="decimal"/>
      <w:lvlText w:val="%4."/>
      <w:lvlJc w:val="left"/>
      <w:pPr>
        <w:tabs>
          <w:tab w:val="num" w:pos="2891"/>
        </w:tabs>
        <w:ind w:left="2891" w:hanging="360"/>
      </w:pPr>
    </w:lvl>
    <w:lvl w:ilvl="4" w:tplc="04190019" w:tentative="1">
      <w:start w:val="1"/>
      <w:numFmt w:val="lowerLetter"/>
      <w:lvlText w:val="%5."/>
      <w:lvlJc w:val="left"/>
      <w:pPr>
        <w:tabs>
          <w:tab w:val="num" w:pos="3611"/>
        </w:tabs>
        <w:ind w:left="3611" w:hanging="360"/>
      </w:pPr>
    </w:lvl>
    <w:lvl w:ilvl="5" w:tplc="0419001B" w:tentative="1">
      <w:start w:val="1"/>
      <w:numFmt w:val="lowerRoman"/>
      <w:lvlText w:val="%6."/>
      <w:lvlJc w:val="right"/>
      <w:pPr>
        <w:tabs>
          <w:tab w:val="num" w:pos="4331"/>
        </w:tabs>
        <w:ind w:left="4331" w:hanging="180"/>
      </w:pPr>
    </w:lvl>
    <w:lvl w:ilvl="6" w:tplc="0419000F" w:tentative="1">
      <w:start w:val="1"/>
      <w:numFmt w:val="decimal"/>
      <w:lvlText w:val="%7."/>
      <w:lvlJc w:val="left"/>
      <w:pPr>
        <w:tabs>
          <w:tab w:val="num" w:pos="5051"/>
        </w:tabs>
        <w:ind w:left="5051" w:hanging="360"/>
      </w:pPr>
    </w:lvl>
    <w:lvl w:ilvl="7" w:tplc="04190019" w:tentative="1">
      <w:start w:val="1"/>
      <w:numFmt w:val="lowerLetter"/>
      <w:lvlText w:val="%8."/>
      <w:lvlJc w:val="left"/>
      <w:pPr>
        <w:tabs>
          <w:tab w:val="num" w:pos="5771"/>
        </w:tabs>
        <w:ind w:left="5771" w:hanging="360"/>
      </w:pPr>
    </w:lvl>
    <w:lvl w:ilvl="8" w:tplc="0419001B" w:tentative="1">
      <w:start w:val="1"/>
      <w:numFmt w:val="lowerRoman"/>
      <w:lvlText w:val="%9."/>
      <w:lvlJc w:val="right"/>
      <w:pPr>
        <w:tabs>
          <w:tab w:val="num" w:pos="6491"/>
        </w:tabs>
        <w:ind w:left="6491" w:hanging="180"/>
      </w:pPr>
    </w:lvl>
  </w:abstractNum>
  <w:abstractNum w:abstractNumId="25">
    <w:nsid w:val="3B2D6879"/>
    <w:multiLevelType w:val="multilevel"/>
    <w:tmpl w:val="7AAA31BC"/>
    <w:lvl w:ilvl="0">
      <w:start w:val="5"/>
      <w:numFmt w:val="decimal"/>
      <w:lvlText w:val="%1."/>
      <w:lvlJc w:val="left"/>
      <w:pPr>
        <w:ind w:left="360" w:hanging="360"/>
      </w:pPr>
      <w:rPr>
        <w:rFonts w:cs="Times New Roman" w:hint="default"/>
      </w:rPr>
    </w:lvl>
    <w:lvl w:ilvl="1">
      <w:start w:val="1"/>
      <w:numFmt w:val="decimal"/>
      <w:lvlText w:val="%1.%2."/>
      <w:lvlJc w:val="left"/>
      <w:pPr>
        <w:ind w:left="8157" w:hanging="360"/>
      </w:pPr>
      <w:rPr>
        <w:rFonts w:cs="Times New Roman" w:hint="default"/>
        <w:strike w:val="0"/>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26">
    <w:nsid w:val="3C3D3C61"/>
    <w:multiLevelType w:val="hybridMultilevel"/>
    <w:tmpl w:val="38125702"/>
    <w:lvl w:ilvl="0" w:tplc="18B4FE7E">
      <w:start w:val="1"/>
      <w:numFmt w:val="bullet"/>
      <w:lvlText w:val=""/>
      <w:lvlJc w:val="left"/>
      <w:pPr>
        <w:tabs>
          <w:tab w:val="num" w:pos="720"/>
        </w:tabs>
        <w:ind w:left="227" w:firstLine="13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3E417AB0"/>
    <w:multiLevelType w:val="hybridMultilevel"/>
    <w:tmpl w:val="1DD00F9E"/>
    <w:lvl w:ilvl="0" w:tplc="F3C434F8">
      <w:start w:val="1"/>
      <w:numFmt w:val="lowerLetter"/>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3E882ED9"/>
    <w:multiLevelType w:val="multilevel"/>
    <w:tmpl w:val="5DD087B6"/>
    <w:lvl w:ilvl="0">
      <w:start w:val="14"/>
      <w:numFmt w:val="decimal"/>
      <w:lvlText w:val="%1."/>
      <w:lvlJc w:val="left"/>
      <w:pPr>
        <w:tabs>
          <w:tab w:val="num" w:pos="0"/>
        </w:tabs>
        <w:ind w:left="480" w:hanging="480"/>
      </w:pPr>
      <w:rPr>
        <w:rFonts w:cs="Times New Roman" w:hint="default"/>
      </w:rPr>
    </w:lvl>
    <w:lvl w:ilvl="1">
      <w:start w:val="1"/>
      <w:numFmt w:val="decimal"/>
      <w:lvlText w:val="13.%2."/>
      <w:lvlJc w:val="left"/>
      <w:pPr>
        <w:tabs>
          <w:tab w:val="num" w:pos="0"/>
        </w:tabs>
        <w:ind w:left="1189" w:hanging="48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2847"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29">
    <w:nsid w:val="478A395C"/>
    <w:multiLevelType w:val="multilevel"/>
    <w:tmpl w:val="8E6C6CFE"/>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pStyle w:val="a0"/>
      <w:lvlText w:val="%1.%2.%3.%4"/>
      <w:lvlJc w:val="left"/>
      <w:pPr>
        <w:tabs>
          <w:tab w:val="num" w:pos="1134"/>
        </w:tabs>
        <w:ind w:left="1134" w:hanging="1134"/>
      </w:pPr>
      <w:rPr>
        <w:rFonts w:hint="default"/>
        <w:b w:val="0"/>
        <w:i w:val="0"/>
      </w:rPr>
    </w:lvl>
    <w:lvl w:ilvl="4">
      <w:start w:val="1"/>
      <w:numFmt w:val="lowerLetter"/>
      <w:pStyle w:val="a1"/>
      <w:lvlText w:val="%5)"/>
      <w:lvlJc w:val="left"/>
      <w:pPr>
        <w:tabs>
          <w:tab w:val="num" w:pos="1647"/>
        </w:tabs>
        <w:ind w:left="164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0">
    <w:nsid w:val="4A892811"/>
    <w:multiLevelType w:val="multilevel"/>
    <w:tmpl w:val="6F5230A2"/>
    <w:lvl w:ilvl="0">
      <w:start w:val="13"/>
      <w:numFmt w:val="decimal"/>
      <w:lvlText w:val="%1."/>
      <w:lvlJc w:val="left"/>
      <w:pPr>
        <w:tabs>
          <w:tab w:val="num" w:pos="0"/>
        </w:tabs>
        <w:ind w:left="480" w:hanging="480"/>
      </w:pPr>
      <w:rPr>
        <w:rFonts w:cs="Times New Roman" w:hint="default"/>
      </w:rPr>
    </w:lvl>
    <w:lvl w:ilvl="1">
      <w:start w:val="1"/>
      <w:numFmt w:val="decimal"/>
      <w:lvlText w:val="12.%2."/>
      <w:lvlJc w:val="left"/>
      <w:pPr>
        <w:tabs>
          <w:tab w:val="num" w:pos="0"/>
        </w:tabs>
        <w:ind w:left="1189" w:hanging="48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2847"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31">
    <w:nsid w:val="52717880"/>
    <w:multiLevelType w:val="hybridMultilevel"/>
    <w:tmpl w:val="4F4EFA0E"/>
    <w:lvl w:ilvl="0" w:tplc="F3C434F8">
      <w:start w:val="1"/>
      <w:numFmt w:val="lowerLetter"/>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5534651E"/>
    <w:multiLevelType w:val="multilevel"/>
    <w:tmpl w:val="69E6015A"/>
    <w:lvl w:ilvl="0">
      <w:start w:val="9"/>
      <w:numFmt w:val="decimal"/>
      <w:lvlText w:val="%1."/>
      <w:lvlJc w:val="left"/>
      <w:pPr>
        <w:tabs>
          <w:tab w:val="num" w:pos="0"/>
        </w:tabs>
        <w:ind w:left="4755" w:hanging="360"/>
      </w:pPr>
      <w:rPr>
        <w:rFonts w:cs="Times New Roman" w:hint="default"/>
        <w:b/>
      </w:rPr>
    </w:lvl>
    <w:lvl w:ilvl="1">
      <w:start w:val="1"/>
      <w:numFmt w:val="decimal"/>
      <w:isLgl/>
      <w:lvlText w:val="8.%2."/>
      <w:lvlJc w:val="left"/>
      <w:pPr>
        <w:tabs>
          <w:tab w:val="num" w:pos="0"/>
        </w:tabs>
        <w:ind w:left="10243" w:hanging="1170"/>
      </w:pPr>
      <w:rPr>
        <w:rFonts w:cs="Times New Roman" w:hint="default"/>
        <w:b w:val="0"/>
        <w:sz w:val="26"/>
        <w:szCs w:val="26"/>
      </w:rPr>
    </w:lvl>
    <w:lvl w:ilvl="2">
      <w:start w:val="1"/>
      <w:numFmt w:val="decimal"/>
      <w:isLgl/>
      <w:lvlText w:val="%1.%2.%3."/>
      <w:lvlJc w:val="left"/>
      <w:pPr>
        <w:tabs>
          <w:tab w:val="num" w:pos="0"/>
        </w:tabs>
        <w:ind w:left="2228" w:hanging="1170"/>
      </w:pPr>
      <w:rPr>
        <w:rFonts w:cs="Times New Roman" w:hint="default"/>
      </w:rPr>
    </w:lvl>
    <w:lvl w:ilvl="3">
      <w:start w:val="1"/>
      <w:numFmt w:val="decimal"/>
      <w:isLgl/>
      <w:lvlText w:val="%1.%2.%3.%4."/>
      <w:lvlJc w:val="left"/>
      <w:pPr>
        <w:tabs>
          <w:tab w:val="num" w:pos="0"/>
        </w:tabs>
        <w:ind w:left="2577" w:hanging="1170"/>
      </w:pPr>
      <w:rPr>
        <w:rFonts w:cs="Times New Roman" w:hint="default"/>
      </w:rPr>
    </w:lvl>
    <w:lvl w:ilvl="4">
      <w:start w:val="1"/>
      <w:numFmt w:val="decimal"/>
      <w:isLgl/>
      <w:lvlText w:val="%1.%2.%3.%4.%5."/>
      <w:lvlJc w:val="left"/>
      <w:pPr>
        <w:tabs>
          <w:tab w:val="num" w:pos="0"/>
        </w:tabs>
        <w:ind w:left="2926" w:hanging="1170"/>
      </w:pPr>
      <w:rPr>
        <w:rFonts w:cs="Times New Roman" w:hint="default"/>
      </w:rPr>
    </w:lvl>
    <w:lvl w:ilvl="5">
      <w:start w:val="1"/>
      <w:numFmt w:val="decimal"/>
      <w:isLgl/>
      <w:lvlText w:val="%1.%2.%3.%4.%5.%6."/>
      <w:lvlJc w:val="left"/>
      <w:pPr>
        <w:tabs>
          <w:tab w:val="num" w:pos="0"/>
        </w:tabs>
        <w:ind w:left="3545" w:hanging="1440"/>
      </w:pPr>
      <w:rPr>
        <w:rFonts w:cs="Times New Roman" w:hint="default"/>
      </w:rPr>
    </w:lvl>
    <w:lvl w:ilvl="6">
      <w:start w:val="1"/>
      <w:numFmt w:val="decimal"/>
      <w:isLgl/>
      <w:lvlText w:val="%1.%2.%3.%4.%5.%6.%7."/>
      <w:lvlJc w:val="left"/>
      <w:pPr>
        <w:tabs>
          <w:tab w:val="num" w:pos="0"/>
        </w:tabs>
        <w:ind w:left="3894" w:hanging="1440"/>
      </w:pPr>
      <w:rPr>
        <w:rFonts w:cs="Times New Roman" w:hint="default"/>
      </w:rPr>
    </w:lvl>
    <w:lvl w:ilvl="7">
      <w:start w:val="1"/>
      <w:numFmt w:val="decimal"/>
      <w:isLgl/>
      <w:lvlText w:val="%1.%2.%3.%4.%5.%6.%7.%8."/>
      <w:lvlJc w:val="left"/>
      <w:pPr>
        <w:tabs>
          <w:tab w:val="num" w:pos="0"/>
        </w:tabs>
        <w:ind w:left="4603" w:hanging="1800"/>
      </w:pPr>
      <w:rPr>
        <w:rFonts w:cs="Times New Roman" w:hint="default"/>
      </w:rPr>
    </w:lvl>
    <w:lvl w:ilvl="8">
      <w:start w:val="1"/>
      <w:numFmt w:val="decimal"/>
      <w:isLgl/>
      <w:lvlText w:val="%1.%2.%3.%4.%5.%6.%7.%8.%9."/>
      <w:lvlJc w:val="left"/>
      <w:pPr>
        <w:tabs>
          <w:tab w:val="num" w:pos="0"/>
        </w:tabs>
        <w:ind w:left="4952" w:hanging="1800"/>
      </w:pPr>
      <w:rPr>
        <w:rFonts w:cs="Times New Roman" w:hint="default"/>
      </w:rPr>
    </w:lvl>
  </w:abstractNum>
  <w:abstractNum w:abstractNumId="33">
    <w:nsid w:val="57ED76C3"/>
    <w:multiLevelType w:val="hybridMultilevel"/>
    <w:tmpl w:val="F0D49B26"/>
    <w:lvl w:ilvl="0" w:tplc="0419000F">
      <w:start w:val="1"/>
      <w:numFmt w:val="decimal"/>
      <w:lvlText w:val="%1."/>
      <w:lvlJc w:val="left"/>
      <w:pPr>
        <w:tabs>
          <w:tab w:val="num" w:pos="720"/>
        </w:tabs>
        <w:ind w:left="720" w:hanging="360"/>
      </w:pPr>
    </w:lvl>
    <w:lvl w:ilvl="1" w:tplc="39E8DD64">
      <w:start w:val="2"/>
      <w:numFmt w:val="decimal"/>
      <w:lvlText w:val="%2."/>
      <w:lvlJc w:val="left"/>
      <w:pPr>
        <w:tabs>
          <w:tab w:val="num" w:pos="1392"/>
        </w:tabs>
        <w:ind w:left="371" w:firstLine="709"/>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9EA2A06"/>
    <w:multiLevelType w:val="hybridMultilevel"/>
    <w:tmpl w:val="A0627A10"/>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34E6679"/>
    <w:multiLevelType w:val="hybridMultilevel"/>
    <w:tmpl w:val="93BAEACC"/>
    <w:lvl w:ilvl="0" w:tplc="6C300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4962071"/>
    <w:multiLevelType w:val="multilevel"/>
    <w:tmpl w:val="628056B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8">
    <w:nsid w:val="6ABB5C2E"/>
    <w:multiLevelType w:val="hybridMultilevel"/>
    <w:tmpl w:val="317242EC"/>
    <w:lvl w:ilvl="0" w:tplc="E3FE24B8">
      <w:start w:val="1"/>
      <w:numFmt w:val="decimal"/>
      <w:lvlText w:val="%1."/>
      <w:lvlJc w:val="left"/>
      <w:pPr>
        <w:tabs>
          <w:tab w:val="num" w:pos="720"/>
        </w:tabs>
        <w:ind w:left="720" w:hanging="360"/>
      </w:pPr>
      <w:rPr>
        <w:rFonts w:hint="default"/>
      </w:rPr>
    </w:lvl>
    <w:lvl w:ilvl="1" w:tplc="043492DA">
      <w:numFmt w:val="none"/>
      <w:lvlText w:val=""/>
      <w:lvlJc w:val="left"/>
      <w:pPr>
        <w:tabs>
          <w:tab w:val="num" w:pos="360"/>
        </w:tabs>
      </w:pPr>
    </w:lvl>
    <w:lvl w:ilvl="2" w:tplc="29CAB32C">
      <w:numFmt w:val="none"/>
      <w:lvlText w:val=""/>
      <w:lvlJc w:val="left"/>
      <w:pPr>
        <w:tabs>
          <w:tab w:val="num" w:pos="360"/>
        </w:tabs>
      </w:pPr>
    </w:lvl>
    <w:lvl w:ilvl="3" w:tplc="3D1EF7F0">
      <w:numFmt w:val="none"/>
      <w:lvlText w:val=""/>
      <w:lvlJc w:val="left"/>
      <w:pPr>
        <w:tabs>
          <w:tab w:val="num" w:pos="360"/>
        </w:tabs>
      </w:pPr>
    </w:lvl>
    <w:lvl w:ilvl="4" w:tplc="4C12C310">
      <w:numFmt w:val="none"/>
      <w:lvlText w:val=""/>
      <w:lvlJc w:val="left"/>
      <w:pPr>
        <w:tabs>
          <w:tab w:val="num" w:pos="360"/>
        </w:tabs>
      </w:pPr>
    </w:lvl>
    <w:lvl w:ilvl="5" w:tplc="CCC66892">
      <w:numFmt w:val="none"/>
      <w:lvlText w:val=""/>
      <w:lvlJc w:val="left"/>
      <w:pPr>
        <w:tabs>
          <w:tab w:val="num" w:pos="360"/>
        </w:tabs>
      </w:pPr>
    </w:lvl>
    <w:lvl w:ilvl="6" w:tplc="277C3662">
      <w:numFmt w:val="none"/>
      <w:lvlText w:val=""/>
      <w:lvlJc w:val="left"/>
      <w:pPr>
        <w:tabs>
          <w:tab w:val="num" w:pos="360"/>
        </w:tabs>
      </w:pPr>
    </w:lvl>
    <w:lvl w:ilvl="7" w:tplc="9CBA07FA">
      <w:numFmt w:val="none"/>
      <w:lvlText w:val=""/>
      <w:lvlJc w:val="left"/>
      <w:pPr>
        <w:tabs>
          <w:tab w:val="num" w:pos="360"/>
        </w:tabs>
      </w:pPr>
    </w:lvl>
    <w:lvl w:ilvl="8" w:tplc="4E6CEB44">
      <w:numFmt w:val="none"/>
      <w:lvlText w:val=""/>
      <w:lvlJc w:val="left"/>
      <w:pPr>
        <w:tabs>
          <w:tab w:val="num" w:pos="360"/>
        </w:tabs>
      </w:pPr>
    </w:lvl>
  </w:abstractNum>
  <w:abstractNum w:abstractNumId="39">
    <w:nsid w:val="79B4358C"/>
    <w:multiLevelType w:val="hybridMultilevel"/>
    <w:tmpl w:val="32D8FEA8"/>
    <w:lvl w:ilvl="0" w:tplc="B492EB2A">
      <w:start w:val="1"/>
      <w:numFmt w:val="decimal"/>
      <w:lvlText w:val="8.%1."/>
      <w:lvlJc w:val="left"/>
      <w:pPr>
        <w:tabs>
          <w:tab w:val="num" w:pos="680"/>
        </w:tabs>
        <w:ind w:firstLine="680"/>
      </w:pPr>
      <w:rPr>
        <w:rFonts w:ascii="Times New Roman" w:hAnsi="Times New Roman" w:cs="Times New Roman" w:hint="default"/>
        <w:b w:val="0"/>
        <w:i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F292A61"/>
    <w:multiLevelType w:val="multilevel"/>
    <w:tmpl w:val="B174253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7"/>
  </w:num>
  <w:num w:numId="2">
    <w:abstractNumId w:val="33"/>
  </w:num>
  <w:num w:numId="3">
    <w:abstractNumId w:val="23"/>
  </w:num>
  <w:num w:numId="4">
    <w:abstractNumId w:val="24"/>
  </w:num>
  <w:num w:numId="5">
    <w:abstractNumId w:val="29"/>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12"/>
  </w:num>
  <w:num w:numId="10">
    <w:abstractNumId w:val="26"/>
  </w:num>
  <w:num w:numId="11">
    <w:abstractNumId w:val="9"/>
  </w:num>
  <w:num w:numId="12">
    <w:abstractNumId w:val="37"/>
  </w:num>
  <w:num w:numId="13">
    <w:abstractNumId w:val="20"/>
  </w:num>
  <w:num w:numId="14">
    <w:abstractNumId w:val="0"/>
  </w:num>
  <w:num w:numId="15">
    <w:abstractNumId w:val="6"/>
  </w:num>
  <w:num w:numId="16">
    <w:abstractNumId w:val="21"/>
  </w:num>
  <w:num w:numId="17">
    <w:abstractNumId w:val="7"/>
  </w:num>
  <w:num w:numId="18">
    <w:abstractNumId w:val="18"/>
  </w:num>
  <w:num w:numId="19">
    <w:abstractNumId w:val="34"/>
  </w:num>
  <w:num w:numId="20">
    <w:abstractNumId w:val="40"/>
  </w:num>
  <w:num w:numId="21">
    <w:abstractNumId w:val="27"/>
  </w:num>
  <w:num w:numId="22">
    <w:abstractNumId w:val="16"/>
  </w:num>
  <w:num w:numId="23">
    <w:abstractNumId w:val="31"/>
  </w:num>
  <w:num w:numId="24">
    <w:abstractNumId w:val="5"/>
  </w:num>
  <w:num w:numId="25">
    <w:abstractNumId w:val="36"/>
  </w:num>
  <w:num w:numId="26">
    <w:abstractNumId w:val="39"/>
  </w:num>
  <w:num w:numId="27">
    <w:abstractNumId w:val="1"/>
  </w:num>
  <w:num w:numId="28">
    <w:abstractNumId w:val="22"/>
  </w:num>
  <w:num w:numId="29">
    <w:abstractNumId w:val="38"/>
  </w:num>
  <w:num w:numId="30">
    <w:abstractNumId w:val="8"/>
  </w:num>
  <w:num w:numId="31">
    <w:abstractNumId w:val="14"/>
  </w:num>
  <w:num w:numId="32">
    <w:abstractNumId w:val="30"/>
  </w:num>
  <w:num w:numId="33">
    <w:abstractNumId w:val="28"/>
  </w:num>
  <w:num w:numId="34">
    <w:abstractNumId w:val="19"/>
  </w:num>
  <w:num w:numId="35">
    <w:abstractNumId w:val="3"/>
  </w:num>
  <w:num w:numId="36">
    <w:abstractNumId w:val="32"/>
  </w:num>
  <w:num w:numId="37">
    <w:abstractNumId w:val="25"/>
  </w:num>
  <w:num w:numId="38">
    <w:abstractNumId w:val="10"/>
  </w:num>
  <w:num w:numId="39">
    <w:abstractNumId w:val="2"/>
  </w:num>
  <w:num w:numId="40">
    <w:abstractNumId w:val="13"/>
  </w:num>
  <w:num w:numId="41">
    <w:abstractNumId w:val="35"/>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oNotHyphenateCap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B26"/>
    <w:rsid w:val="00000FBC"/>
    <w:rsid w:val="0000753E"/>
    <w:rsid w:val="00020979"/>
    <w:rsid w:val="00020BC3"/>
    <w:rsid w:val="00020E99"/>
    <w:rsid w:val="00021ADA"/>
    <w:rsid w:val="00030E6A"/>
    <w:rsid w:val="000374AC"/>
    <w:rsid w:val="00043377"/>
    <w:rsid w:val="00043F34"/>
    <w:rsid w:val="00045CED"/>
    <w:rsid w:val="0005210F"/>
    <w:rsid w:val="00053E5B"/>
    <w:rsid w:val="00056B99"/>
    <w:rsid w:val="000626CB"/>
    <w:rsid w:val="00067BCB"/>
    <w:rsid w:val="000723F6"/>
    <w:rsid w:val="0007514B"/>
    <w:rsid w:val="00077E14"/>
    <w:rsid w:val="00077E4A"/>
    <w:rsid w:val="00085F63"/>
    <w:rsid w:val="000867A4"/>
    <w:rsid w:val="0009135B"/>
    <w:rsid w:val="00096BF4"/>
    <w:rsid w:val="000A08A6"/>
    <w:rsid w:val="000A1E7C"/>
    <w:rsid w:val="000A222F"/>
    <w:rsid w:val="000A45B8"/>
    <w:rsid w:val="000A4EC4"/>
    <w:rsid w:val="000A4F9E"/>
    <w:rsid w:val="000A50F6"/>
    <w:rsid w:val="000A7002"/>
    <w:rsid w:val="000A7802"/>
    <w:rsid w:val="000B6C4F"/>
    <w:rsid w:val="000C0CE4"/>
    <w:rsid w:val="000C4416"/>
    <w:rsid w:val="000C44E6"/>
    <w:rsid w:val="000C4E43"/>
    <w:rsid w:val="000C559E"/>
    <w:rsid w:val="000D245F"/>
    <w:rsid w:val="000E0DE5"/>
    <w:rsid w:val="000E1AFB"/>
    <w:rsid w:val="000E1DD0"/>
    <w:rsid w:val="000E7832"/>
    <w:rsid w:val="000F7619"/>
    <w:rsid w:val="001029BE"/>
    <w:rsid w:val="00105544"/>
    <w:rsid w:val="001078C5"/>
    <w:rsid w:val="00111882"/>
    <w:rsid w:val="00117249"/>
    <w:rsid w:val="00122A2F"/>
    <w:rsid w:val="00125678"/>
    <w:rsid w:val="00125E85"/>
    <w:rsid w:val="0013567C"/>
    <w:rsid w:val="0014795A"/>
    <w:rsid w:val="001561B9"/>
    <w:rsid w:val="001629C0"/>
    <w:rsid w:val="001650E3"/>
    <w:rsid w:val="00176B2D"/>
    <w:rsid w:val="00186D1A"/>
    <w:rsid w:val="001947EC"/>
    <w:rsid w:val="00195C65"/>
    <w:rsid w:val="001B251C"/>
    <w:rsid w:val="001B25B8"/>
    <w:rsid w:val="001B66E7"/>
    <w:rsid w:val="001C2BAD"/>
    <w:rsid w:val="001C73EF"/>
    <w:rsid w:val="001D035D"/>
    <w:rsid w:val="001D2742"/>
    <w:rsid w:val="001D2B5F"/>
    <w:rsid w:val="001D3339"/>
    <w:rsid w:val="001E048A"/>
    <w:rsid w:val="001E55E9"/>
    <w:rsid w:val="001E5E82"/>
    <w:rsid w:val="001E77BD"/>
    <w:rsid w:val="001E7F04"/>
    <w:rsid w:val="001F3929"/>
    <w:rsid w:val="001F3BAD"/>
    <w:rsid w:val="001F7C5E"/>
    <w:rsid w:val="0020048C"/>
    <w:rsid w:val="00201344"/>
    <w:rsid w:val="0020170C"/>
    <w:rsid w:val="002029CD"/>
    <w:rsid w:val="00223307"/>
    <w:rsid w:val="00225DAC"/>
    <w:rsid w:val="0023745E"/>
    <w:rsid w:val="00240BF2"/>
    <w:rsid w:val="00241785"/>
    <w:rsid w:val="00246A4F"/>
    <w:rsid w:val="0025284C"/>
    <w:rsid w:val="00257B19"/>
    <w:rsid w:val="00260156"/>
    <w:rsid w:val="00295E2D"/>
    <w:rsid w:val="00296405"/>
    <w:rsid w:val="002A0EFC"/>
    <w:rsid w:val="002B0D39"/>
    <w:rsid w:val="002B111F"/>
    <w:rsid w:val="002B4488"/>
    <w:rsid w:val="002B5B42"/>
    <w:rsid w:val="002C0586"/>
    <w:rsid w:val="002C12B7"/>
    <w:rsid w:val="002D6D06"/>
    <w:rsid w:val="002E1B51"/>
    <w:rsid w:val="002E723C"/>
    <w:rsid w:val="002F18BD"/>
    <w:rsid w:val="002F714F"/>
    <w:rsid w:val="002F7E3F"/>
    <w:rsid w:val="00305C89"/>
    <w:rsid w:val="00315DFE"/>
    <w:rsid w:val="00320A45"/>
    <w:rsid w:val="0032284D"/>
    <w:rsid w:val="00327144"/>
    <w:rsid w:val="00334D6A"/>
    <w:rsid w:val="00341385"/>
    <w:rsid w:val="00344D24"/>
    <w:rsid w:val="00350573"/>
    <w:rsid w:val="00353238"/>
    <w:rsid w:val="00362D93"/>
    <w:rsid w:val="003703AD"/>
    <w:rsid w:val="003728B6"/>
    <w:rsid w:val="00372FCB"/>
    <w:rsid w:val="003751D1"/>
    <w:rsid w:val="00376D7E"/>
    <w:rsid w:val="00382B5A"/>
    <w:rsid w:val="00384317"/>
    <w:rsid w:val="00385B26"/>
    <w:rsid w:val="00394ABA"/>
    <w:rsid w:val="00395293"/>
    <w:rsid w:val="003A4006"/>
    <w:rsid w:val="003A6AE9"/>
    <w:rsid w:val="003C0414"/>
    <w:rsid w:val="003C11B9"/>
    <w:rsid w:val="003C2821"/>
    <w:rsid w:val="003C6471"/>
    <w:rsid w:val="003D0035"/>
    <w:rsid w:val="003D5523"/>
    <w:rsid w:val="003D775E"/>
    <w:rsid w:val="003E24E4"/>
    <w:rsid w:val="003F1AF2"/>
    <w:rsid w:val="00401901"/>
    <w:rsid w:val="00403FC2"/>
    <w:rsid w:val="004106DC"/>
    <w:rsid w:val="0041591F"/>
    <w:rsid w:val="004201EB"/>
    <w:rsid w:val="00421186"/>
    <w:rsid w:val="00425332"/>
    <w:rsid w:val="00426094"/>
    <w:rsid w:val="00432F1F"/>
    <w:rsid w:val="00433DB3"/>
    <w:rsid w:val="00442B8F"/>
    <w:rsid w:val="00453160"/>
    <w:rsid w:val="0045565B"/>
    <w:rsid w:val="00465E04"/>
    <w:rsid w:val="0047004F"/>
    <w:rsid w:val="00471928"/>
    <w:rsid w:val="004722DE"/>
    <w:rsid w:val="00473588"/>
    <w:rsid w:val="00490787"/>
    <w:rsid w:val="00491E33"/>
    <w:rsid w:val="004945F1"/>
    <w:rsid w:val="00494909"/>
    <w:rsid w:val="004B4FD6"/>
    <w:rsid w:val="004B7E58"/>
    <w:rsid w:val="004C2887"/>
    <w:rsid w:val="004C6187"/>
    <w:rsid w:val="004C750B"/>
    <w:rsid w:val="004E0F98"/>
    <w:rsid w:val="004E434A"/>
    <w:rsid w:val="004E6BDF"/>
    <w:rsid w:val="004F00F8"/>
    <w:rsid w:val="005062E1"/>
    <w:rsid w:val="00520B7A"/>
    <w:rsid w:val="005236A5"/>
    <w:rsid w:val="00534F0F"/>
    <w:rsid w:val="00536B18"/>
    <w:rsid w:val="00537B66"/>
    <w:rsid w:val="0054711A"/>
    <w:rsid w:val="00562D3F"/>
    <w:rsid w:val="00563558"/>
    <w:rsid w:val="005927AB"/>
    <w:rsid w:val="00593B94"/>
    <w:rsid w:val="005A64AF"/>
    <w:rsid w:val="005A7868"/>
    <w:rsid w:val="005B470D"/>
    <w:rsid w:val="005B4AE2"/>
    <w:rsid w:val="005C2DD0"/>
    <w:rsid w:val="005C4E6D"/>
    <w:rsid w:val="005D19A0"/>
    <w:rsid w:val="005D7E66"/>
    <w:rsid w:val="005E0612"/>
    <w:rsid w:val="005E1442"/>
    <w:rsid w:val="005E4391"/>
    <w:rsid w:val="0060185D"/>
    <w:rsid w:val="00602723"/>
    <w:rsid w:val="0060324E"/>
    <w:rsid w:val="00604E7D"/>
    <w:rsid w:val="00607D58"/>
    <w:rsid w:val="006148E4"/>
    <w:rsid w:val="00617034"/>
    <w:rsid w:val="00626DFE"/>
    <w:rsid w:val="00631FCA"/>
    <w:rsid w:val="0063449A"/>
    <w:rsid w:val="00640C7F"/>
    <w:rsid w:val="00640C8A"/>
    <w:rsid w:val="00643555"/>
    <w:rsid w:val="00643775"/>
    <w:rsid w:val="00644B04"/>
    <w:rsid w:val="00645619"/>
    <w:rsid w:val="00654512"/>
    <w:rsid w:val="00654C38"/>
    <w:rsid w:val="006670C9"/>
    <w:rsid w:val="00681F56"/>
    <w:rsid w:val="006877E4"/>
    <w:rsid w:val="006909F9"/>
    <w:rsid w:val="00691F48"/>
    <w:rsid w:val="00695403"/>
    <w:rsid w:val="00696735"/>
    <w:rsid w:val="00696C53"/>
    <w:rsid w:val="006A3634"/>
    <w:rsid w:val="006A3E01"/>
    <w:rsid w:val="006A4FC3"/>
    <w:rsid w:val="006B0A46"/>
    <w:rsid w:val="006B5863"/>
    <w:rsid w:val="006C4E73"/>
    <w:rsid w:val="006D0AD5"/>
    <w:rsid w:val="006D7435"/>
    <w:rsid w:val="006F279D"/>
    <w:rsid w:val="006F337E"/>
    <w:rsid w:val="00710A38"/>
    <w:rsid w:val="007150B0"/>
    <w:rsid w:val="0072314C"/>
    <w:rsid w:val="007317D0"/>
    <w:rsid w:val="00734E6C"/>
    <w:rsid w:val="00741DAF"/>
    <w:rsid w:val="00750466"/>
    <w:rsid w:val="00752219"/>
    <w:rsid w:val="00752612"/>
    <w:rsid w:val="00753F64"/>
    <w:rsid w:val="00755422"/>
    <w:rsid w:val="00762EAB"/>
    <w:rsid w:val="00763C5F"/>
    <w:rsid w:val="00767C13"/>
    <w:rsid w:val="00780533"/>
    <w:rsid w:val="007847C5"/>
    <w:rsid w:val="00796B04"/>
    <w:rsid w:val="007A05F4"/>
    <w:rsid w:val="007C11C3"/>
    <w:rsid w:val="007C2843"/>
    <w:rsid w:val="007C4984"/>
    <w:rsid w:val="007D334A"/>
    <w:rsid w:val="007D6936"/>
    <w:rsid w:val="007E3FDA"/>
    <w:rsid w:val="007E4322"/>
    <w:rsid w:val="007E6DDF"/>
    <w:rsid w:val="007F24A6"/>
    <w:rsid w:val="007F7E3A"/>
    <w:rsid w:val="008012E0"/>
    <w:rsid w:val="0081181B"/>
    <w:rsid w:val="0081450C"/>
    <w:rsid w:val="0081680F"/>
    <w:rsid w:val="00820681"/>
    <w:rsid w:val="00820B57"/>
    <w:rsid w:val="00823C1F"/>
    <w:rsid w:val="008261F6"/>
    <w:rsid w:val="008263E7"/>
    <w:rsid w:val="0082739B"/>
    <w:rsid w:val="00835EDB"/>
    <w:rsid w:val="00843182"/>
    <w:rsid w:val="00843A2F"/>
    <w:rsid w:val="0084560B"/>
    <w:rsid w:val="00847FD0"/>
    <w:rsid w:val="00856D54"/>
    <w:rsid w:val="0086078F"/>
    <w:rsid w:val="0086370A"/>
    <w:rsid w:val="00865219"/>
    <w:rsid w:val="00867943"/>
    <w:rsid w:val="00875F9B"/>
    <w:rsid w:val="00877B5B"/>
    <w:rsid w:val="008826FA"/>
    <w:rsid w:val="00886C37"/>
    <w:rsid w:val="0089109F"/>
    <w:rsid w:val="008927DB"/>
    <w:rsid w:val="00896B8C"/>
    <w:rsid w:val="00897C3B"/>
    <w:rsid w:val="008A557D"/>
    <w:rsid w:val="008C4795"/>
    <w:rsid w:val="008C7582"/>
    <w:rsid w:val="008D1B6A"/>
    <w:rsid w:val="008D1EA2"/>
    <w:rsid w:val="008F78EB"/>
    <w:rsid w:val="0090194A"/>
    <w:rsid w:val="00903629"/>
    <w:rsid w:val="0090467E"/>
    <w:rsid w:val="00905B3E"/>
    <w:rsid w:val="00906D9C"/>
    <w:rsid w:val="00907B06"/>
    <w:rsid w:val="009109CB"/>
    <w:rsid w:val="00915527"/>
    <w:rsid w:val="00916514"/>
    <w:rsid w:val="00922652"/>
    <w:rsid w:val="00926D71"/>
    <w:rsid w:val="009361F5"/>
    <w:rsid w:val="00952F68"/>
    <w:rsid w:val="00967F74"/>
    <w:rsid w:val="00970F01"/>
    <w:rsid w:val="00972044"/>
    <w:rsid w:val="009742FA"/>
    <w:rsid w:val="009777F1"/>
    <w:rsid w:val="009861FC"/>
    <w:rsid w:val="00990395"/>
    <w:rsid w:val="00992085"/>
    <w:rsid w:val="00997D32"/>
    <w:rsid w:val="009A05ED"/>
    <w:rsid w:val="009A24C9"/>
    <w:rsid w:val="009A4363"/>
    <w:rsid w:val="009B66C7"/>
    <w:rsid w:val="009C58CB"/>
    <w:rsid w:val="009C777C"/>
    <w:rsid w:val="009C7C81"/>
    <w:rsid w:val="009D1222"/>
    <w:rsid w:val="009D12AC"/>
    <w:rsid w:val="009D3138"/>
    <w:rsid w:val="009D4DC9"/>
    <w:rsid w:val="009E5B2F"/>
    <w:rsid w:val="009F1901"/>
    <w:rsid w:val="00A048A0"/>
    <w:rsid w:val="00A10E60"/>
    <w:rsid w:val="00A147CB"/>
    <w:rsid w:val="00A17A79"/>
    <w:rsid w:val="00A228BD"/>
    <w:rsid w:val="00A22F7C"/>
    <w:rsid w:val="00A4012D"/>
    <w:rsid w:val="00A403D0"/>
    <w:rsid w:val="00A42C09"/>
    <w:rsid w:val="00A51B5D"/>
    <w:rsid w:val="00A566E8"/>
    <w:rsid w:val="00A60BE3"/>
    <w:rsid w:val="00A656DC"/>
    <w:rsid w:val="00A6618E"/>
    <w:rsid w:val="00A71190"/>
    <w:rsid w:val="00A777F4"/>
    <w:rsid w:val="00A8784A"/>
    <w:rsid w:val="00AA02A2"/>
    <w:rsid w:val="00AA1E5C"/>
    <w:rsid w:val="00AA6E87"/>
    <w:rsid w:val="00AB56CA"/>
    <w:rsid w:val="00AB6DFA"/>
    <w:rsid w:val="00AB71B8"/>
    <w:rsid w:val="00AC1E92"/>
    <w:rsid w:val="00AC5DCD"/>
    <w:rsid w:val="00AD0043"/>
    <w:rsid w:val="00AD0E43"/>
    <w:rsid w:val="00AD1192"/>
    <w:rsid w:val="00AE2616"/>
    <w:rsid w:val="00AE6AD8"/>
    <w:rsid w:val="00AF21C6"/>
    <w:rsid w:val="00AF30A8"/>
    <w:rsid w:val="00AF35B4"/>
    <w:rsid w:val="00AF4072"/>
    <w:rsid w:val="00AF6E74"/>
    <w:rsid w:val="00B17E64"/>
    <w:rsid w:val="00B22E7A"/>
    <w:rsid w:val="00B241A5"/>
    <w:rsid w:val="00B308C6"/>
    <w:rsid w:val="00B32E30"/>
    <w:rsid w:val="00B33BA8"/>
    <w:rsid w:val="00B34F62"/>
    <w:rsid w:val="00B3500B"/>
    <w:rsid w:val="00B3548B"/>
    <w:rsid w:val="00B4014B"/>
    <w:rsid w:val="00B414E1"/>
    <w:rsid w:val="00B44E40"/>
    <w:rsid w:val="00B45519"/>
    <w:rsid w:val="00B455A2"/>
    <w:rsid w:val="00B51916"/>
    <w:rsid w:val="00B530A8"/>
    <w:rsid w:val="00B652E1"/>
    <w:rsid w:val="00B67A50"/>
    <w:rsid w:val="00B763E7"/>
    <w:rsid w:val="00B8275E"/>
    <w:rsid w:val="00B83DC6"/>
    <w:rsid w:val="00B92176"/>
    <w:rsid w:val="00B96CF4"/>
    <w:rsid w:val="00BA40A9"/>
    <w:rsid w:val="00BA7D08"/>
    <w:rsid w:val="00BB190C"/>
    <w:rsid w:val="00BB1D71"/>
    <w:rsid w:val="00BC719E"/>
    <w:rsid w:val="00BC7DE6"/>
    <w:rsid w:val="00BD0520"/>
    <w:rsid w:val="00BD18EF"/>
    <w:rsid w:val="00BD1A56"/>
    <w:rsid w:val="00BD7508"/>
    <w:rsid w:val="00BE338B"/>
    <w:rsid w:val="00BE3BB6"/>
    <w:rsid w:val="00BE4D55"/>
    <w:rsid w:val="00BE6C39"/>
    <w:rsid w:val="00BF2FA0"/>
    <w:rsid w:val="00BF6A4D"/>
    <w:rsid w:val="00C01E14"/>
    <w:rsid w:val="00C11347"/>
    <w:rsid w:val="00C132E1"/>
    <w:rsid w:val="00C17AF9"/>
    <w:rsid w:val="00C17E03"/>
    <w:rsid w:val="00C21A80"/>
    <w:rsid w:val="00C33EF2"/>
    <w:rsid w:val="00C404CC"/>
    <w:rsid w:val="00C40837"/>
    <w:rsid w:val="00C40FB5"/>
    <w:rsid w:val="00C563ED"/>
    <w:rsid w:val="00C57465"/>
    <w:rsid w:val="00C6506B"/>
    <w:rsid w:val="00C70049"/>
    <w:rsid w:val="00C70696"/>
    <w:rsid w:val="00C72626"/>
    <w:rsid w:val="00C76CB3"/>
    <w:rsid w:val="00C77F3A"/>
    <w:rsid w:val="00C81F29"/>
    <w:rsid w:val="00CA139C"/>
    <w:rsid w:val="00CB10B6"/>
    <w:rsid w:val="00CC1D76"/>
    <w:rsid w:val="00CC545D"/>
    <w:rsid w:val="00CC54B4"/>
    <w:rsid w:val="00CD2CCB"/>
    <w:rsid w:val="00CD3BBF"/>
    <w:rsid w:val="00CE0467"/>
    <w:rsid w:val="00CE73C4"/>
    <w:rsid w:val="00CF2A22"/>
    <w:rsid w:val="00D00E41"/>
    <w:rsid w:val="00D0297F"/>
    <w:rsid w:val="00D12B63"/>
    <w:rsid w:val="00D23F8D"/>
    <w:rsid w:val="00D24462"/>
    <w:rsid w:val="00D268B4"/>
    <w:rsid w:val="00D31EAC"/>
    <w:rsid w:val="00D31EFC"/>
    <w:rsid w:val="00D33C7E"/>
    <w:rsid w:val="00D3510D"/>
    <w:rsid w:val="00D35D2E"/>
    <w:rsid w:val="00D36CD2"/>
    <w:rsid w:val="00D43313"/>
    <w:rsid w:val="00D4707F"/>
    <w:rsid w:val="00D52FD8"/>
    <w:rsid w:val="00D53F03"/>
    <w:rsid w:val="00D60BE3"/>
    <w:rsid w:val="00D67D8B"/>
    <w:rsid w:val="00D72236"/>
    <w:rsid w:val="00D7307D"/>
    <w:rsid w:val="00D745ED"/>
    <w:rsid w:val="00D74A6B"/>
    <w:rsid w:val="00D7576A"/>
    <w:rsid w:val="00D75C98"/>
    <w:rsid w:val="00D76CA4"/>
    <w:rsid w:val="00D81221"/>
    <w:rsid w:val="00D92471"/>
    <w:rsid w:val="00D96B1B"/>
    <w:rsid w:val="00DA002B"/>
    <w:rsid w:val="00DA3DBC"/>
    <w:rsid w:val="00DA6CE8"/>
    <w:rsid w:val="00DA7803"/>
    <w:rsid w:val="00DB0C80"/>
    <w:rsid w:val="00DB13B1"/>
    <w:rsid w:val="00DB2A46"/>
    <w:rsid w:val="00DC2A8D"/>
    <w:rsid w:val="00DE3C8A"/>
    <w:rsid w:val="00DF208A"/>
    <w:rsid w:val="00DF249E"/>
    <w:rsid w:val="00DF49D5"/>
    <w:rsid w:val="00E006DB"/>
    <w:rsid w:val="00E0214B"/>
    <w:rsid w:val="00E029AD"/>
    <w:rsid w:val="00E17575"/>
    <w:rsid w:val="00E20472"/>
    <w:rsid w:val="00E20A4B"/>
    <w:rsid w:val="00E21EA3"/>
    <w:rsid w:val="00E24100"/>
    <w:rsid w:val="00E25A87"/>
    <w:rsid w:val="00E3078E"/>
    <w:rsid w:val="00E321B5"/>
    <w:rsid w:val="00E32E9C"/>
    <w:rsid w:val="00E3422C"/>
    <w:rsid w:val="00E41109"/>
    <w:rsid w:val="00E568D3"/>
    <w:rsid w:val="00E70728"/>
    <w:rsid w:val="00E7410A"/>
    <w:rsid w:val="00E80E0E"/>
    <w:rsid w:val="00E830C1"/>
    <w:rsid w:val="00E95313"/>
    <w:rsid w:val="00E96413"/>
    <w:rsid w:val="00EA02FA"/>
    <w:rsid w:val="00EA071C"/>
    <w:rsid w:val="00EA3BC6"/>
    <w:rsid w:val="00EC196F"/>
    <w:rsid w:val="00EC31CC"/>
    <w:rsid w:val="00EC7729"/>
    <w:rsid w:val="00EC7778"/>
    <w:rsid w:val="00ED0687"/>
    <w:rsid w:val="00EE60B9"/>
    <w:rsid w:val="00F04E42"/>
    <w:rsid w:val="00F0675E"/>
    <w:rsid w:val="00F07FE6"/>
    <w:rsid w:val="00F11D4A"/>
    <w:rsid w:val="00F11E9E"/>
    <w:rsid w:val="00F140C4"/>
    <w:rsid w:val="00F145D6"/>
    <w:rsid w:val="00F204B6"/>
    <w:rsid w:val="00F2148E"/>
    <w:rsid w:val="00F31987"/>
    <w:rsid w:val="00F36670"/>
    <w:rsid w:val="00F370D1"/>
    <w:rsid w:val="00F57180"/>
    <w:rsid w:val="00F657E9"/>
    <w:rsid w:val="00F66FAF"/>
    <w:rsid w:val="00F71A54"/>
    <w:rsid w:val="00F735A8"/>
    <w:rsid w:val="00F74294"/>
    <w:rsid w:val="00F90076"/>
    <w:rsid w:val="00F91A44"/>
    <w:rsid w:val="00F93377"/>
    <w:rsid w:val="00F95A3D"/>
    <w:rsid w:val="00F96FE9"/>
    <w:rsid w:val="00FA3377"/>
    <w:rsid w:val="00FA3745"/>
    <w:rsid w:val="00FA3857"/>
    <w:rsid w:val="00FA5B4D"/>
    <w:rsid w:val="00FB147D"/>
    <w:rsid w:val="00FB217F"/>
    <w:rsid w:val="00FB287D"/>
    <w:rsid w:val="00FB4A79"/>
    <w:rsid w:val="00FC689D"/>
    <w:rsid w:val="00FD0494"/>
    <w:rsid w:val="00FD14CA"/>
    <w:rsid w:val="00FD627E"/>
    <w:rsid w:val="00FD7DF4"/>
    <w:rsid w:val="00FE3C88"/>
    <w:rsid w:val="00FE7428"/>
    <w:rsid w:val="00FF0FC7"/>
    <w:rsid w:val="00FF1267"/>
    <w:rsid w:val="00FF1D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Body Text 3"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A71190"/>
    <w:pPr>
      <w:spacing w:before="120" w:after="120"/>
    </w:pPr>
    <w:rPr>
      <w:rFonts w:ascii="Arial" w:hAnsi="Arial"/>
      <w:sz w:val="24"/>
      <w:szCs w:val="24"/>
    </w:rPr>
  </w:style>
  <w:style w:type="paragraph" w:styleId="1">
    <w:name w:val="heading 1"/>
    <w:aliases w:val="Заголовок параграфа (1.),111,Section,Section Heading,level2 hdg,перед заголовком 2"/>
    <w:basedOn w:val="a2"/>
    <w:next w:val="a2"/>
    <w:link w:val="10"/>
    <w:uiPriority w:val="99"/>
    <w:qFormat/>
    <w:rsid w:val="00867943"/>
    <w:pPr>
      <w:keepNext/>
      <w:keepLines/>
      <w:pageBreakBefore/>
      <w:numPr>
        <w:numId w:val="5"/>
      </w:numPr>
      <w:suppressAutoHyphens/>
      <w:spacing w:before="480" w:after="240"/>
      <w:outlineLvl w:val="0"/>
    </w:pPr>
    <w:rPr>
      <w:b/>
      <w:kern w:val="28"/>
      <w:sz w:val="40"/>
      <w:szCs w:val="20"/>
    </w:rPr>
  </w:style>
  <w:style w:type="paragraph" w:styleId="2">
    <w:name w:val="heading 2"/>
    <w:basedOn w:val="a2"/>
    <w:next w:val="a2"/>
    <w:link w:val="20"/>
    <w:qFormat/>
    <w:rsid w:val="00867943"/>
    <w:pPr>
      <w:keepNext/>
      <w:numPr>
        <w:ilvl w:val="1"/>
        <w:numId w:val="5"/>
      </w:numPr>
      <w:suppressAutoHyphens/>
      <w:spacing w:before="360"/>
      <w:outlineLvl w:val="1"/>
    </w:pPr>
    <w:rPr>
      <w:rFonts w:ascii="Times New Roman" w:hAnsi="Times New Roman"/>
      <w:b/>
      <w:snapToGrid w:val="0"/>
      <w:sz w:val="32"/>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7C11C3"/>
    <w:rPr>
      <w:color w:val="0000FF"/>
      <w:u w:val="single"/>
    </w:rPr>
  </w:style>
  <w:style w:type="table" w:styleId="a7">
    <w:name w:val="Table Grid"/>
    <w:basedOn w:val="a4"/>
    <w:rsid w:val="007C11C3"/>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2"/>
    <w:rsid w:val="00241785"/>
    <w:pPr>
      <w:tabs>
        <w:tab w:val="center" w:pos="4677"/>
        <w:tab w:val="right" w:pos="9355"/>
      </w:tabs>
    </w:pPr>
  </w:style>
  <w:style w:type="paragraph" w:styleId="a9">
    <w:name w:val="footer"/>
    <w:basedOn w:val="a2"/>
    <w:rsid w:val="00241785"/>
    <w:pPr>
      <w:tabs>
        <w:tab w:val="center" w:pos="4677"/>
        <w:tab w:val="right" w:pos="9355"/>
      </w:tabs>
    </w:pPr>
  </w:style>
  <w:style w:type="character" w:styleId="aa">
    <w:name w:val="page number"/>
    <w:basedOn w:val="a3"/>
    <w:rsid w:val="002F18BD"/>
  </w:style>
  <w:style w:type="paragraph" w:customStyle="1" w:styleId="11">
    <w:name w:val="Стиль1"/>
    <w:basedOn w:val="a2"/>
    <w:autoRedefine/>
    <w:rsid w:val="0090467E"/>
    <w:pPr>
      <w:framePr w:hSpace="181" w:wrap="around" w:vAnchor="page" w:hAnchor="margin" w:y="1316"/>
      <w:suppressAutoHyphens/>
      <w:spacing w:before="0" w:after="0"/>
      <w:jc w:val="center"/>
    </w:pPr>
    <w:rPr>
      <w:rFonts w:cs="Arial"/>
      <w:b/>
      <w:spacing w:val="-1"/>
      <w:sz w:val="18"/>
      <w:szCs w:val="18"/>
    </w:rPr>
  </w:style>
  <w:style w:type="character" w:customStyle="1" w:styleId="10">
    <w:name w:val="Заголовок 1 Знак"/>
    <w:aliases w:val="Заголовок параграфа (1.) Знак,111 Знак,Section Знак,Section Heading Знак,level2 hdg Знак,перед заголовком 2 Знак1"/>
    <w:link w:val="1"/>
    <w:uiPriority w:val="99"/>
    <w:rsid w:val="00867943"/>
    <w:rPr>
      <w:rFonts w:ascii="Arial" w:hAnsi="Arial"/>
      <w:b/>
      <w:kern w:val="28"/>
      <w:sz w:val="40"/>
    </w:rPr>
  </w:style>
  <w:style w:type="character" w:customStyle="1" w:styleId="20">
    <w:name w:val="Заголовок 2 Знак"/>
    <w:link w:val="2"/>
    <w:rsid w:val="00867943"/>
    <w:rPr>
      <w:b/>
      <w:snapToGrid w:val="0"/>
      <w:sz w:val="32"/>
    </w:rPr>
  </w:style>
  <w:style w:type="paragraph" w:customStyle="1" w:styleId="ab">
    <w:name w:val="текст документа"/>
    <w:basedOn w:val="a2"/>
    <w:autoRedefine/>
    <w:rsid w:val="00867943"/>
    <w:pPr>
      <w:suppressAutoHyphens/>
      <w:spacing w:before="0" w:after="0"/>
      <w:ind w:firstLine="567"/>
      <w:jc w:val="center"/>
    </w:pPr>
    <w:rPr>
      <w:rFonts w:ascii="Times New Roman" w:hAnsi="Times New Roman"/>
    </w:rPr>
  </w:style>
  <w:style w:type="paragraph" w:styleId="ac">
    <w:name w:val="List Number"/>
    <w:basedOn w:val="a2"/>
    <w:rsid w:val="00867943"/>
    <w:pPr>
      <w:autoSpaceDE w:val="0"/>
      <w:autoSpaceDN w:val="0"/>
      <w:spacing w:before="60" w:after="0" w:line="360" w:lineRule="auto"/>
      <w:jc w:val="both"/>
    </w:pPr>
    <w:rPr>
      <w:rFonts w:ascii="Times New Roman" w:hAnsi="Times New Roman"/>
      <w:sz w:val="28"/>
    </w:rPr>
  </w:style>
  <w:style w:type="paragraph" w:customStyle="1" w:styleId="a">
    <w:name w:val="Пункт"/>
    <w:basedOn w:val="a2"/>
    <w:rsid w:val="00867943"/>
    <w:pPr>
      <w:numPr>
        <w:ilvl w:val="2"/>
        <w:numId w:val="5"/>
      </w:numPr>
      <w:spacing w:before="0" w:after="0" w:line="360" w:lineRule="auto"/>
      <w:jc w:val="both"/>
    </w:pPr>
    <w:rPr>
      <w:rFonts w:ascii="Times New Roman" w:hAnsi="Times New Roman"/>
      <w:snapToGrid w:val="0"/>
      <w:sz w:val="28"/>
      <w:szCs w:val="20"/>
    </w:rPr>
  </w:style>
  <w:style w:type="paragraph" w:customStyle="1" w:styleId="a0">
    <w:name w:val="Подпункт"/>
    <w:basedOn w:val="a"/>
    <w:rsid w:val="00867943"/>
    <w:pPr>
      <w:numPr>
        <w:ilvl w:val="3"/>
      </w:numPr>
    </w:pPr>
  </w:style>
  <w:style w:type="paragraph" w:customStyle="1" w:styleId="a1">
    <w:name w:val="Подподпункт"/>
    <w:basedOn w:val="a0"/>
    <w:rsid w:val="00867943"/>
    <w:pPr>
      <w:numPr>
        <w:ilvl w:val="4"/>
      </w:numPr>
    </w:pPr>
  </w:style>
  <w:style w:type="paragraph" w:customStyle="1" w:styleId="21">
    <w:name w:val="Пункт2"/>
    <w:basedOn w:val="a"/>
    <w:rsid w:val="00867943"/>
    <w:pPr>
      <w:keepNext/>
      <w:numPr>
        <w:ilvl w:val="0"/>
        <w:numId w:val="0"/>
      </w:numPr>
      <w:tabs>
        <w:tab w:val="num" w:pos="360"/>
      </w:tabs>
      <w:suppressAutoHyphens/>
      <w:spacing w:before="240" w:after="120" w:line="240" w:lineRule="auto"/>
      <w:ind w:left="360" w:hanging="360"/>
      <w:jc w:val="left"/>
      <w:outlineLvl w:val="2"/>
    </w:pPr>
    <w:rPr>
      <w:b/>
    </w:rPr>
  </w:style>
  <w:style w:type="paragraph" w:styleId="ad">
    <w:name w:val="Body Text Indent"/>
    <w:basedOn w:val="a2"/>
    <w:link w:val="ae"/>
    <w:rsid w:val="00867943"/>
    <w:pPr>
      <w:ind w:left="283"/>
    </w:pPr>
  </w:style>
  <w:style w:type="character" w:customStyle="1" w:styleId="ae">
    <w:name w:val="Основной текст с отступом Знак"/>
    <w:link w:val="ad"/>
    <w:rsid w:val="00867943"/>
    <w:rPr>
      <w:rFonts w:ascii="Arial" w:hAnsi="Arial"/>
      <w:sz w:val="24"/>
      <w:szCs w:val="24"/>
    </w:rPr>
  </w:style>
  <w:style w:type="paragraph" w:customStyle="1" w:styleId="af">
    <w:name w:val="Таблица шапка"/>
    <w:basedOn w:val="a2"/>
    <w:rsid w:val="00867943"/>
    <w:pPr>
      <w:keepNext/>
      <w:spacing w:before="40" w:after="40"/>
      <w:ind w:left="57" w:right="57"/>
    </w:pPr>
    <w:rPr>
      <w:rFonts w:ascii="Times New Roman" w:hAnsi="Times New Roman"/>
      <w:snapToGrid w:val="0"/>
      <w:sz w:val="22"/>
      <w:szCs w:val="20"/>
    </w:rPr>
  </w:style>
  <w:style w:type="paragraph" w:customStyle="1" w:styleId="af0">
    <w:name w:val="Таблица текст"/>
    <w:basedOn w:val="a2"/>
    <w:rsid w:val="00867943"/>
    <w:pPr>
      <w:spacing w:before="40" w:after="40"/>
      <w:ind w:left="57" w:right="57"/>
    </w:pPr>
    <w:rPr>
      <w:rFonts w:ascii="Times New Roman" w:hAnsi="Times New Roman"/>
      <w:snapToGrid w:val="0"/>
      <w:szCs w:val="20"/>
    </w:rPr>
  </w:style>
  <w:style w:type="paragraph" w:styleId="af1">
    <w:name w:val="Balloon Text"/>
    <w:basedOn w:val="a2"/>
    <w:link w:val="af2"/>
    <w:rsid w:val="006148E4"/>
    <w:pPr>
      <w:spacing w:before="0" w:after="0"/>
    </w:pPr>
    <w:rPr>
      <w:rFonts w:ascii="Tahoma" w:hAnsi="Tahoma" w:cs="Tahoma"/>
      <w:sz w:val="16"/>
      <w:szCs w:val="16"/>
    </w:rPr>
  </w:style>
  <w:style w:type="character" w:customStyle="1" w:styleId="af2">
    <w:name w:val="Текст выноски Знак"/>
    <w:basedOn w:val="a3"/>
    <w:link w:val="af1"/>
    <w:rsid w:val="006148E4"/>
    <w:rPr>
      <w:rFonts w:ascii="Tahoma" w:hAnsi="Tahoma" w:cs="Tahoma"/>
      <w:sz w:val="16"/>
      <w:szCs w:val="16"/>
    </w:rPr>
  </w:style>
  <w:style w:type="paragraph" w:styleId="af3">
    <w:name w:val="annotation text"/>
    <w:basedOn w:val="a2"/>
    <w:link w:val="af4"/>
    <w:rsid w:val="00BF6A4D"/>
    <w:pPr>
      <w:spacing w:before="0" w:after="0"/>
    </w:pPr>
    <w:rPr>
      <w:rFonts w:ascii="Times New Roman" w:hAnsi="Times New Roman"/>
      <w:sz w:val="20"/>
      <w:szCs w:val="20"/>
    </w:rPr>
  </w:style>
  <w:style w:type="character" w:customStyle="1" w:styleId="af4">
    <w:name w:val="Текст примечания Знак"/>
    <w:basedOn w:val="a3"/>
    <w:link w:val="af3"/>
    <w:rsid w:val="00BF6A4D"/>
  </w:style>
  <w:style w:type="paragraph" w:customStyle="1" w:styleId="12">
    <w:name w:val="Абзац списка1"/>
    <w:basedOn w:val="a2"/>
    <w:rsid w:val="00BF6A4D"/>
    <w:pPr>
      <w:spacing w:before="0" w:after="200" w:line="276" w:lineRule="auto"/>
      <w:ind w:left="720"/>
    </w:pPr>
    <w:rPr>
      <w:rFonts w:ascii="Calibri" w:hAnsi="Calibri"/>
      <w:sz w:val="22"/>
      <w:szCs w:val="22"/>
      <w:lang w:eastAsia="en-US"/>
    </w:rPr>
  </w:style>
  <w:style w:type="paragraph" w:styleId="af5">
    <w:name w:val="Title"/>
    <w:basedOn w:val="a2"/>
    <w:link w:val="af6"/>
    <w:qFormat/>
    <w:rsid w:val="00710A38"/>
    <w:pPr>
      <w:spacing w:before="0" w:after="0"/>
      <w:jc w:val="center"/>
    </w:pPr>
    <w:rPr>
      <w:rFonts w:ascii="Times New Roman" w:hAnsi="Times New Roman"/>
      <w:b/>
      <w:sz w:val="28"/>
      <w:szCs w:val="20"/>
    </w:rPr>
  </w:style>
  <w:style w:type="character" w:customStyle="1" w:styleId="af6">
    <w:name w:val="Название Знак"/>
    <w:basedOn w:val="a3"/>
    <w:link w:val="af5"/>
    <w:rsid w:val="00710A38"/>
    <w:rPr>
      <w:b/>
      <w:sz w:val="28"/>
    </w:rPr>
  </w:style>
  <w:style w:type="paragraph" w:styleId="af7">
    <w:name w:val="Body Text"/>
    <w:basedOn w:val="a2"/>
    <w:link w:val="af8"/>
    <w:uiPriority w:val="99"/>
    <w:rsid w:val="00710A38"/>
    <w:pPr>
      <w:spacing w:before="0" w:after="0"/>
    </w:pPr>
    <w:rPr>
      <w:rFonts w:ascii="Times New Roman" w:hAnsi="Times New Roman"/>
      <w:szCs w:val="20"/>
    </w:rPr>
  </w:style>
  <w:style w:type="character" w:customStyle="1" w:styleId="af8">
    <w:name w:val="Основной текст Знак"/>
    <w:basedOn w:val="a3"/>
    <w:link w:val="af7"/>
    <w:uiPriority w:val="99"/>
    <w:rsid w:val="00710A38"/>
    <w:rPr>
      <w:sz w:val="24"/>
    </w:rPr>
  </w:style>
  <w:style w:type="paragraph" w:customStyle="1" w:styleId="Iauiue">
    <w:name w:val="Iau?iue"/>
    <w:uiPriority w:val="99"/>
    <w:rsid w:val="00710A38"/>
    <w:rPr>
      <w:color w:val="000000"/>
      <w:sz w:val="24"/>
    </w:rPr>
  </w:style>
  <w:style w:type="paragraph" w:styleId="3">
    <w:name w:val="Body Text 3"/>
    <w:basedOn w:val="a2"/>
    <w:link w:val="30"/>
    <w:uiPriority w:val="99"/>
    <w:rsid w:val="00710A38"/>
    <w:pPr>
      <w:spacing w:before="0"/>
    </w:pPr>
    <w:rPr>
      <w:rFonts w:ascii="Times New Roman" w:hAnsi="Times New Roman"/>
      <w:sz w:val="16"/>
      <w:szCs w:val="16"/>
    </w:rPr>
  </w:style>
  <w:style w:type="character" w:customStyle="1" w:styleId="30">
    <w:name w:val="Основной текст 3 Знак"/>
    <w:basedOn w:val="a3"/>
    <w:link w:val="3"/>
    <w:uiPriority w:val="99"/>
    <w:rsid w:val="00710A38"/>
    <w:rPr>
      <w:sz w:val="16"/>
      <w:szCs w:val="16"/>
    </w:rPr>
  </w:style>
  <w:style w:type="paragraph" w:styleId="af9">
    <w:name w:val="endnote text"/>
    <w:basedOn w:val="a2"/>
    <w:link w:val="afa"/>
    <w:rsid w:val="007F7E3A"/>
    <w:pPr>
      <w:spacing w:before="0" w:after="0"/>
    </w:pPr>
    <w:rPr>
      <w:rFonts w:ascii="Times New Roman" w:hAnsi="Times New Roman"/>
      <w:sz w:val="20"/>
      <w:szCs w:val="20"/>
    </w:rPr>
  </w:style>
  <w:style w:type="character" w:customStyle="1" w:styleId="afa">
    <w:name w:val="Текст концевой сноски Знак"/>
    <w:basedOn w:val="a3"/>
    <w:link w:val="af9"/>
    <w:rsid w:val="007F7E3A"/>
  </w:style>
  <w:style w:type="character" w:customStyle="1" w:styleId="FontStyle14">
    <w:name w:val="Font Style14"/>
    <w:basedOn w:val="a3"/>
    <w:rsid w:val="007F7E3A"/>
    <w:rPr>
      <w:rFonts w:ascii="Times New Roman" w:hAnsi="Times New Roman" w:cs="Times New Roman"/>
      <w:sz w:val="24"/>
      <w:szCs w:val="24"/>
    </w:rPr>
  </w:style>
  <w:style w:type="character" w:customStyle="1" w:styleId="110">
    <w:name w:val="Заголовок 1 Знак1"/>
    <w:aliases w:val="перед заголовком 2 Знак,Заголовок 1 Знак Знак"/>
    <w:uiPriority w:val="99"/>
    <w:locked/>
    <w:rsid w:val="00B32E30"/>
    <w:rPr>
      <w:rFonts w:ascii="Cambria" w:hAnsi="Cambria"/>
      <w:b/>
      <w:kern w:val="32"/>
      <w:sz w:val="32"/>
    </w:rPr>
  </w:style>
  <w:style w:type="character" w:customStyle="1" w:styleId="afb">
    <w:name w:val="комментарий"/>
    <w:uiPriority w:val="99"/>
    <w:rsid w:val="00B32E30"/>
    <w:rPr>
      <w:b/>
      <w:i/>
      <w:shd w:val="clear" w:color="auto" w:fill="FFFF99"/>
    </w:rPr>
  </w:style>
  <w:style w:type="paragraph" w:customStyle="1" w:styleId="Standard">
    <w:name w:val="Standard"/>
    <w:uiPriority w:val="99"/>
    <w:rsid w:val="00B32E30"/>
    <w:pPr>
      <w:widowControl w:val="0"/>
      <w:suppressAutoHyphens/>
      <w:autoSpaceDN w:val="0"/>
      <w:textAlignment w:val="baseline"/>
    </w:pPr>
    <w:rPr>
      <w:rFonts w:eastAsia="SimSun" w:cs="Mangal"/>
      <w:kern w:val="3"/>
      <w:sz w:val="24"/>
      <w:szCs w:val="24"/>
      <w:lang w:eastAsia="zh-CN" w:bidi="hi-IN"/>
    </w:rPr>
  </w:style>
  <w:style w:type="paragraph" w:styleId="afc">
    <w:name w:val="List Paragraph"/>
    <w:basedOn w:val="a2"/>
    <w:link w:val="afd"/>
    <w:uiPriority w:val="99"/>
    <w:qFormat/>
    <w:rsid w:val="00B32E30"/>
    <w:pPr>
      <w:widowControl w:val="0"/>
      <w:autoSpaceDE w:val="0"/>
      <w:autoSpaceDN w:val="0"/>
      <w:adjustRightInd w:val="0"/>
      <w:spacing w:before="0" w:after="0" w:line="300" w:lineRule="auto"/>
      <w:ind w:left="708"/>
    </w:pPr>
    <w:rPr>
      <w:rFonts w:ascii="Times New Roman" w:hAnsi="Times New Roman"/>
      <w:sz w:val="22"/>
      <w:szCs w:val="22"/>
    </w:rPr>
  </w:style>
  <w:style w:type="paragraph" w:customStyle="1" w:styleId="13">
    <w:name w:val="Без интервала1"/>
    <w:uiPriority w:val="99"/>
    <w:rsid w:val="00B32E30"/>
    <w:pPr>
      <w:widowControl w:val="0"/>
      <w:overflowPunct w:val="0"/>
      <w:adjustRightInd w:val="0"/>
    </w:pPr>
    <w:rPr>
      <w:kern w:val="28"/>
      <w:sz w:val="24"/>
      <w:szCs w:val="24"/>
    </w:rPr>
  </w:style>
  <w:style w:type="character" w:customStyle="1" w:styleId="afd">
    <w:name w:val="Абзац списка Знак"/>
    <w:link w:val="afc"/>
    <w:uiPriority w:val="99"/>
    <w:locked/>
    <w:rsid w:val="00B32E30"/>
    <w:rPr>
      <w:sz w:val="22"/>
      <w:szCs w:val="22"/>
    </w:rPr>
  </w:style>
  <w:style w:type="paragraph" w:customStyle="1" w:styleId="210">
    <w:name w:val="Основной текст 21"/>
    <w:basedOn w:val="a2"/>
    <w:rsid w:val="00AB71B8"/>
    <w:pPr>
      <w:overflowPunct w:val="0"/>
      <w:autoSpaceDE w:val="0"/>
      <w:autoSpaceDN w:val="0"/>
      <w:adjustRightInd w:val="0"/>
      <w:spacing w:before="0" w:after="0"/>
      <w:jc w:val="both"/>
      <w:textAlignment w:val="baseline"/>
    </w:pPr>
    <w:rPr>
      <w:rFonts w:ascii="Times New Roman" w:hAnsi="Times New Roman"/>
      <w:b/>
      <w:szCs w:val="20"/>
    </w:rPr>
  </w:style>
  <w:style w:type="character" w:styleId="afe">
    <w:name w:val="annotation reference"/>
    <w:basedOn w:val="a3"/>
    <w:rsid w:val="00AB71B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Body Text 3"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A71190"/>
    <w:pPr>
      <w:spacing w:before="120" w:after="120"/>
    </w:pPr>
    <w:rPr>
      <w:rFonts w:ascii="Arial" w:hAnsi="Arial"/>
      <w:sz w:val="24"/>
      <w:szCs w:val="24"/>
    </w:rPr>
  </w:style>
  <w:style w:type="paragraph" w:styleId="1">
    <w:name w:val="heading 1"/>
    <w:aliases w:val="Заголовок параграфа (1.),111,Section,Section Heading,level2 hdg,перед заголовком 2"/>
    <w:basedOn w:val="a2"/>
    <w:next w:val="a2"/>
    <w:link w:val="10"/>
    <w:uiPriority w:val="99"/>
    <w:qFormat/>
    <w:rsid w:val="00867943"/>
    <w:pPr>
      <w:keepNext/>
      <w:keepLines/>
      <w:pageBreakBefore/>
      <w:numPr>
        <w:numId w:val="5"/>
      </w:numPr>
      <w:suppressAutoHyphens/>
      <w:spacing w:before="480" w:after="240"/>
      <w:outlineLvl w:val="0"/>
    </w:pPr>
    <w:rPr>
      <w:b/>
      <w:kern w:val="28"/>
      <w:sz w:val="40"/>
      <w:szCs w:val="20"/>
    </w:rPr>
  </w:style>
  <w:style w:type="paragraph" w:styleId="2">
    <w:name w:val="heading 2"/>
    <w:basedOn w:val="a2"/>
    <w:next w:val="a2"/>
    <w:link w:val="20"/>
    <w:qFormat/>
    <w:rsid w:val="00867943"/>
    <w:pPr>
      <w:keepNext/>
      <w:numPr>
        <w:ilvl w:val="1"/>
        <w:numId w:val="5"/>
      </w:numPr>
      <w:suppressAutoHyphens/>
      <w:spacing w:before="360"/>
      <w:outlineLvl w:val="1"/>
    </w:pPr>
    <w:rPr>
      <w:rFonts w:ascii="Times New Roman" w:hAnsi="Times New Roman"/>
      <w:b/>
      <w:snapToGrid w:val="0"/>
      <w:sz w:val="32"/>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7C11C3"/>
    <w:rPr>
      <w:color w:val="0000FF"/>
      <w:u w:val="single"/>
    </w:rPr>
  </w:style>
  <w:style w:type="table" w:styleId="a7">
    <w:name w:val="Table Grid"/>
    <w:basedOn w:val="a4"/>
    <w:rsid w:val="007C11C3"/>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2"/>
    <w:rsid w:val="00241785"/>
    <w:pPr>
      <w:tabs>
        <w:tab w:val="center" w:pos="4677"/>
        <w:tab w:val="right" w:pos="9355"/>
      </w:tabs>
    </w:pPr>
  </w:style>
  <w:style w:type="paragraph" w:styleId="a9">
    <w:name w:val="footer"/>
    <w:basedOn w:val="a2"/>
    <w:rsid w:val="00241785"/>
    <w:pPr>
      <w:tabs>
        <w:tab w:val="center" w:pos="4677"/>
        <w:tab w:val="right" w:pos="9355"/>
      </w:tabs>
    </w:pPr>
  </w:style>
  <w:style w:type="character" w:styleId="aa">
    <w:name w:val="page number"/>
    <w:basedOn w:val="a3"/>
    <w:rsid w:val="002F18BD"/>
  </w:style>
  <w:style w:type="paragraph" w:customStyle="1" w:styleId="11">
    <w:name w:val="Стиль1"/>
    <w:basedOn w:val="a2"/>
    <w:autoRedefine/>
    <w:rsid w:val="0090467E"/>
    <w:pPr>
      <w:framePr w:hSpace="181" w:wrap="around" w:vAnchor="page" w:hAnchor="margin" w:y="1316"/>
      <w:suppressAutoHyphens/>
      <w:spacing w:before="0" w:after="0"/>
      <w:jc w:val="center"/>
    </w:pPr>
    <w:rPr>
      <w:rFonts w:cs="Arial"/>
      <w:b/>
      <w:spacing w:val="-1"/>
      <w:sz w:val="18"/>
      <w:szCs w:val="18"/>
    </w:rPr>
  </w:style>
  <w:style w:type="character" w:customStyle="1" w:styleId="10">
    <w:name w:val="Заголовок 1 Знак"/>
    <w:aliases w:val="Заголовок параграфа (1.) Знак,111 Знак,Section Знак,Section Heading Знак,level2 hdg Знак,перед заголовком 2 Знак1"/>
    <w:link w:val="1"/>
    <w:uiPriority w:val="99"/>
    <w:rsid w:val="00867943"/>
    <w:rPr>
      <w:rFonts w:ascii="Arial" w:hAnsi="Arial"/>
      <w:b/>
      <w:kern w:val="28"/>
      <w:sz w:val="40"/>
    </w:rPr>
  </w:style>
  <w:style w:type="character" w:customStyle="1" w:styleId="20">
    <w:name w:val="Заголовок 2 Знак"/>
    <w:link w:val="2"/>
    <w:rsid w:val="00867943"/>
    <w:rPr>
      <w:b/>
      <w:snapToGrid w:val="0"/>
      <w:sz w:val="32"/>
    </w:rPr>
  </w:style>
  <w:style w:type="paragraph" w:customStyle="1" w:styleId="ab">
    <w:name w:val="текст документа"/>
    <w:basedOn w:val="a2"/>
    <w:autoRedefine/>
    <w:rsid w:val="00867943"/>
    <w:pPr>
      <w:suppressAutoHyphens/>
      <w:spacing w:before="0" w:after="0"/>
      <w:ind w:firstLine="567"/>
      <w:jc w:val="center"/>
    </w:pPr>
    <w:rPr>
      <w:rFonts w:ascii="Times New Roman" w:hAnsi="Times New Roman"/>
    </w:rPr>
  </w:style>
  <w:style w:type="paragraph" w:styleId="ac">
    <w:name w:val="List Number"/>
    <w:basedOn w:val="a2"/>
    <w:rsid w:val="00867943"/>
    <w:pPr>
      <w:autoSpaceDE w:val="0"/>
      <w:autoSpaceDN w:val="0"/>
      <w:spacing w:before="60" w:after="0" w:line="360" w:lineRule="auto"/>
      <w:jc w:val="both"/>
    </w:pPr>
    <w:rPr>
      <w:rFonts w:ascii="Times New Roman" w:hAnsi="Times New Roman"/>
      <w:sz w:val="28"/>
    </w:rPr>
  </w:style>
  <w:style w:type="paragraph" w:customStyle="1" w:styleId="a">
    <w:name w:val="Пункт"/>
    <w:basedOn w:val="a2"/>
    <w:rsid w:val="00867943"/>
    <w:pPr>
      <w:numPr>
        <w:ilvl w:val="2"/>
        <w:numId w:val="5"/>
      </w:numPr>
      <w:spacing w:before="0" w:after="0" w:line="360" w:lineRule="auto"/>
      <w:jc w:val="both"/>
    </w:pPr>
    <w:rPr>
      <w:rFonts w:ascii="Times New Roman" w:hAnsi="Times New Roman"/>
      <w:snapToGrid w:val="0"/>
      <w:sz w:val="28"/>
      <w:szCs w:val="20"/>
    </w:rPr>
  </w:style>
  <w:style w:type="paragraph" w:customStyle="1" w:styleId="a0">
    <w:name w:val="Подпункт"/>
    <w:basedOn w:val="a"/>
    <w:rsid w:val="00867943"/>
    <w:pPr>
      <w:numPr>
        <w:ilvl w:val="3"/>
      </w:numPr>
    </w:pPr>
  </w:style>
  <w:style w:type="paragraph" w:customStyle="1" w:styleId="a1">
    <w:name w:val="Подподпункт"/>
    <w:basedOn w:val="a0"/>
    <w:rsid w:val="00867943"/>
    <w:pPr>
      <w:numPr>
        <w:ilvl w:val="4"/>
      </w:numPr>
    </w:pPr>
  </w:style>
  <w:style w:type="paragraph" w:customStyle="1" w:styleId="21">
    <w:name w:val="Пункт2"/>
    <w:basedOn w:val="a"/>
    <w:rsid w:val="00867943"/>
    <w:pPr>
      <w:keepNext/>
      <w:numPr>
        <w:ilvl w:val="0"/>
        <w:numId w:val="0"/>
      </w:numPr>
      <w:tabs>
        <w:tab w:val="num" w:pos="360"/>
      </w:tabs>
      <w:suppressAutoHyphens/>
      <w:spacing w:before="240" w:after="120" w:line="240" w:lineRule="auto"/>
      <w:ind w:left="360" w:hanging="360"/>
      <w:jc w:val="left"/>
      <w:outlineLvl w:val="2"/>
    </w:pPr>
    <w:rPr>
      <w:b/>
    </w:rPr>
  </w:style>
  <w:style w:type="paragraph" w:styleId="ad">
    <w:name w:val="Body Text Indent"/>
    <w:basedOn w:val="a2"/>
    <w:link w:val="ae"/>
    <w:rsid w:val="00867943"/>
    <w:pPr>
      <w:ind w:left="283"/>
    </w:pPr>
  </w:style>
  <w:style w:type="character" w:customStyle="1" w:styleId="ae">
    <w:name w:val="Основной текст с отступом Знак"/>
    <w:link w:val="ad"/>
    <w:rsid w:val="00867943"/>
    <w:rPr>
      <w:rFonts w:ascii="Arial" w:hAnsi="Arial"/>
      <w:sz w:val="24"/>
      <w:szCs w:val="24"/>
    </w:rPr>
  </w:style>
  <w:style w:type="paragraph" w:customStyle="1" w:styleId="af">
    <w:name w:val="Таблица шапка"/>
    <w:basedOn w:val="a2"/>
    <w:rsid w:val="00867943"/>
    <w:pPr>
      <w:keepNext/>
      <w:spacing w:before="40" w:after="40"/>
      <w:ind w:left="57" w:right="57"/>
    </w:pPr>
    <w:rPr>
      <w:rFonts w:ascii="Times New Roman" w:hAnsi="Times New Roman"/>
      <w:snapToGrid w:val="0"/>
      <w:sz w:val="22"/>
      <w:szCs w:val="20"/>
    </w:rPr>
  </w:style>
  <w:style w:type="paragraph" w:customStyle="1" w:styleId="af0">
    <w:name w:val="Таблица текст"/>
    <w:basedOn w:val="a2"/>
    <w:rsid w:val="00867943"/>
    <w:pPr>
      <w:spacing w:before="40" w:after="40"/>
      <w:ind w:left="57" w:right="57"/>
    </w:pPr>
    <w:rPr>
      <w:rFonts w:ascii="Times New Roman" w:hAnsi="Times New Roman"/>
      <w:snapToGrid w:val="0"/>
      <w:szCs w:val="20"/>
    </w:rPr>
  </w:style>
  <w:style w:type="paragraph" w:styleId="af1">
    <w:name w:val="Balloon Text"/>
    <w:basedOn w:val="a2"/>
    <w:link w:val="af2"/>
    <w:rsid w:val="006148E4"/>
    <w:pPr>
      <w:spacing w:before="0" w:after="0"/>
    </w:pPr>
    <w:rPr>
      <w:rFonts w:ascii="Tahoma" w:hAnsi="Tahoma" w:cs="Tahoma"/>
      <w:sz w:val="16"/>
      <w:szCs w:val="16"/>
    </w:rPr>
  </w:style>
  <w:style w:type="character" w:customStyle="1" w:styleId="af2">
    <w:name w:val="Текст выноски Знак"/>
    <w:basedOn w:val="a3"/>
    <w:link w:val="af1"/>
    <w:rsid w:val="006148E4"/>
    <w:rPr>
      <w:rFonts w:ascii="Tahoma" w:hAnsi="Tahoma" w:cs="Tahoma"/>
      <w:sz w:val="16"/>
      <w:szCs w:val="16"/>
    </w:rPr>
  </w:style>
  <w:style w:type="paragraph" w:styleId="af3">
    <w:name w:val="annotation text"/>
    <w:basedOn w:val="a2"/>
    <w:link w:val="af4"/>
    <w:rsid w:val="00BF6A4D"/>
    <w:pPr>
      <w:spacing w:before="0" w:after="0"/>
    </w:pPr>
    <w:rPr>
      <w:rFonts w:ascii="Times New Roman" w:hAnsi="Times New Roman"/>
      <w:sz w:val="20"/>
      <w:szCs w:val="20"/>
    </w:rPr>
  </w:style>
  <w:style w:type="character" w:customStyle="1" w:styleId="af4">
    <w:name w:val="Текст примечания Знак"/>
    <w:basedOn w:val="a3"/>
    <w:link w:val="af3"/>
    <w:rsid w:val="00BF6A4D"/>
  </w:style>
  <w:style w:type="paragraph" w:customStyle="1" w:styleId="12">
    <w:name w:val="Абзац списка1"/>
    <w:basedOn w:val="a2"/>
    <w:rsid w:val="00BF6A4D"/>
    <w:pPr>
      <w:spacing w:before="0" w:after="200" w:line="276" w:lineRule="auto"/>
      <w:ind w:left="720"/>
    </w:pPr>
    <w:rPr>
      <w:rFonts w:ascii="Calibri" w:hAnsi="Calibri"/>
      <w:sz w:val="22"/>
      <w:szCs w:val="22"/>
      <w:lang w:eastAsia="en-US"/>
    </w:rPr>
  </w:style>
  <w:style w:type="paragraph" w:styleId="af5">
    <w:name w:val="Title"/>
    <w:basedOn w:val="a2"/>
    <w:link w:val="af6"/>
    <w:qFormat/>
    <w:rsid w:val="00710A38"/>
    <w:pPr>
      <w:spacing w:before="0" w:after="0"/>
      <w:jc w:val="center"/>
    </w:pPr>
    <w:rPr>
      <w:rFonts w:ascii="Times New Roman" w:hAnsi="Times New Roman"/>
      <w:b/>
      <w:sz w:val="28"/>
      <w:szCs w:val="20"/>
    </w:rPr>
  </w:style>
  <w:style w:type="character" w:customStyle="1" w:styleId="af6">
    <w:name w:val="Название Знак"/>
    <w:basedOn w:val="a3"/>
    <w:link w:val="af5"/>
    <w:rsid w:val="00710A38"/>
    <w:rPr>
      <w:b/>
      <w:sz w:val="28"/>
    </w:rPr>
  </w:style>
  <w:style w:type="paragraph" w:styleId="af7">
    <w:name w:val="Body Text"/>
    <w:basedOn w:val="a2"/>
    <w:link w:val="af8"/>
    <w:uiPriority w:val="99"/>
    <w:rsid w:val="00710A38"/>
    <w:pPr>
      <w:spacing w:before="0" w:after="0"/>
    </w:pPr>
    <w:rPr>
      <w:rFonts w:ascii="Times New Roman" w:hAnsi="Times New Roman"/>
      <w:szCs w:val="20"/>
    </w:rPr>
  </w:style>
  <w:style w:type="character" w:customStyle="1" w:styleId="af8">
    <w:name w:val="Основной текст Знак"/>
    <w:basedOn w:val="a3"/>
    <w:link w:val="af7"/>
    <w:uiPriority w:val="99"/>
    <w:rsid w:val="00710A38"/>
    <w:rPr>
      <w:sz w:val="24"/>
    </w:rPr>
  </w:style>
  <w:style w:type="paragraph" w:customStyle="1" w:styleId="Iauiue">
    <w:name w:val="Iau?iue"/>
    <w:uiPriority w:val="99"/>
    <w:rsid w:val="00710A38"/>
    <w:rPr>
      <w:color w:val="000000"/>
      <w:sz w:val="24"/>
    </w:rPr>
  </w:style>
  <w:style w:type="paragraph" w:styleId="3">
    <w:name w:val="Body Text 3"/>
    <w:basedOn w:val="a2"/>
    <w:link w:val="30"/>
    <w:uiPriority w:val="99"/>
    <w:rsid w:val="00710A38"/>
    <w:pPr>
      <w:spacing w:before="0"/>
    </w:pPr>
    <w:rPr>
      <w:rFonts w:ascii="Times New Roman" w:hAnsi="Times New Roman"/>
      <w:sz w:val="16"/>
      <w:szCs w:val="16"/>
    </w:rPr>
  </w:style>
  <w:style w:type="character" w:customStyle="1" w:styleId="30">
    <w:name w:val="Основной текст 3 Знак"/>
    <w:basedOn w:val="a3"/>
    <w:link w:val="3"/>
    <w:uiPriority w:val="99"/>
    <w:rsid w:val="00710A38"/>
    <w:rPr>
      <w:sz w:val="16"/>
      <w:szCs w:val="16"/>
    </w:rPr>
  </w:style>
  <w:style w:type="paragraph" w:styleId="af9">
    <w:name w:val="endnote text"/>
    <w:basedOn w:val="a2"/>
    <w:link w:val="afa"/>
    <w:rsid w:val="007F7E3A"/>
    <w:pPr>
      <w:spacing w:before="0" w:after="0"/>
    </w:pPr>
    <w:rPr>
      <w:rFonts w:ascii="Times New Roman" w:hAnsi="Times New Roman"/>
      <w:sz w:val="20"/>
      <w:szCs w:val="20"/>
    </w:rPr>
  </w:style>
  <w:style w:type="character" w:customStyle="1" w:styleId="afa">
    <w:name w:val="Текст концевой сноски Знак"/>
    <w:basedOn w:val="a3"/>
    <w:link w:val="af9"/>
    <w:rsid w:val="007F7E3A"/>
  </w:style>
  <w:style w:type="character" w:customStyle="1" w:styleId="FontStyle14">
    <w:name w:val="Font Style14"/>
    <w:basedOn w:val="a3"/>
    <w:rsid w:val="007F7E3A"/>
    <w:rPr>
      <w:rFonts w:ascii="Times New Roman" w:hAnsi="Times New Roman" w:cs="Times New Roman"/>
      <w:sz w:val="24"/>
      <w:szCs w:val="24"/>
    </w:rPr>
  </w:style>
  <w:style w:type="character" w:customStyle="1" w:styleId="110">
    <w:name w:val="Заголовок 1 Знак1"/>
    <w:aliases w:val="перед заголовком 2 Знак,Заголовок 1 Знак Знак"/>
    <w:uiPriority w:val="99"/>
    <w:locked/>
    <w:rsid w:val="00B32E30"/>
    <w:rPr>
      <w:rFonts w:ascii="Cambria" w:hAnsi="Cambria"/>
      <w:b/>
      <w:kern w:val="32"/>
      <w:sz w:val="32"/>
    </w:rPr>
  </w:style>
  <w:style w:type="character" w:customStyle="1" w:styleId="afb">
    <w:name w:val="комментарий"/>
    <w:uiPriority w:val="99"/>
    <w:rsid w:val="00B32E30"/>
    <w:rPr>
      <w:b/>
      <w:i/>
      <w:shd w:val="clear" w:color="auto" w:fill="FFFF99"/>
    </w:rPr>
  </w:style>
  <w:style w:type="paragraph" w:customStyle="1" w:styleId="Standard">
    <w:name w:val="Standard"/>
    <w:uiPriority w:val="99"/>
    <w:rsid w:val="00B32E30"/>
    <w:pPr>
      <w:widowControl w:val="0"/>
      <w:suppressAutoHyphens/>
      <w:autoSpaceDN w:val="0"/>
      <w:textAlignment w:val="baseline"/>
    </w:pPr>
    <w:rPr>
      <w:rFonts w:eastAsia="SimSun" w:cs="Mangal"/>
      <w:kern w:val="3"/>
      <w:sz w:val="24"/>
      <w:szCs w:val="24"/>
      <w:lang w:eastAsia="zh-CN" w:bidi="hi-IN"/>
    </w:rPr>
  </w:style>
  <w:style w:type="paragraph" w:styleId="afc">
    <w:name w:val="List Paragraph"/>
    <w:basedOn w:val="a2"/>
    <w:link w:val="afd"/>
    <w:uiPriority w:val="99"/>
    <w:qFormat/>
    <w:rsid w:val="00B32E30"/>
    <w:pPr>
      <w:widowControl w:val="0"/>
      <w:autoSpaceDE w:val="0"/>
      <w:autoSpaceDN w:val="0"/>
      <w:adjustRightInd w:val="0"/>
      <w:spacing w:before="0" w:after="0" w:line="300" w:lineRule="auto"/>
      <w:ind w:left="708"/>
    </w:pPr>
    <w:rPr>
      <w:rFonts w:ascii="Times New Roman" w:hAnsi="Times New Roman"/>
      <w:sz w:val="22"/>
      <w:szCs w:val="22"/>
    </w:rPr>
  </w:style>
  <w:style w:type="paragraph" w:customStyle="1" w:styleId="13">
    <w:name w:val="Без интервала1"/>
    <w:uiPriority w:val="99"/>
    <w:rsid w:val="00B32E30"/>
    <w:pPr>
      <w:widowControl w:val="0"/>
      <w:overflowPunct w:val="0"/>
      <w:adjustRightInd w:val="0"/>
    </w:pPr>
    <w:rPr>
      <w:kern w:val="28"/>
      <w:sz w:val="24"/>
      <w:szCs w:val="24"/>
    </w:rPr>
  </w:style>
  <w:style w:type="character" w:customStyle="1" w:styleId="afd">
    <w:name w:val="Абзац списка Знак"/>
    <w:link w:val="afc"/>
    <w:uiPriority w:val="99"/>
    <w:locked/>
    <w:rsid w:val="00B32E30"/>
    <w:rPr>
      <w:sz w:val="22"/>
      <w:szCs w:val="22"/>
    </w:rPr>
  </w:style>
  <w:style w:type="paragraph" w:customStyle="1" w:styleId="210">
    <w:name w:val="Основной текст 21"/>
    <w:basedOn w:val="a2"/>
    <w:rsid w:val="00AB71B8"/>
    <w:pPr>
      <w:overflowPunct w:val="0"/>
      <w:autoSpaceDE w:val="0"/>
      <w:autoSpaceDN w:val="0"/>
      <w:adjustRightInd w:val="0"/>
      <w:spacing w:before="0" w:after="0"/>
      <w:jc w:val="both"/>
      <w:textAlignment w:val="baseline"/>
    </w:pPr>
    <w:rPr>
      <w:rFonts w:ascii="Times New Roman" w:hAnsi="Times New Roman"/>
      <w:b/>
      <w:szCs w:val="20"/>
    </w:rPr>
  </w:style>
  <w:style w:type="character" w:styleId="afe">
    <w:name w:val="annotation reference"/>
    <w:basedOn w:val="a3"/>
    <w:rsid w:val="00AB71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ceu.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0.jpeg"/><Relationship Id="rId3" Type="http://schemas.openxmlformats.org/officeDocument/2006/relationships/image" Target="media/image4.jpeg"/><Relationship Id="rId7" Type="http://schemas.openxmlformats.org/officeDocument/2006/relationships/image" Target="media/image8.wmf"/><Relationship Id="rId2" Type="http://schemas.openxmlformats.org/officeDocument/2006/relationships/image" Target="media/image3.wmf"/><Relationship Id="rId1" Type="http://schemas.openxmlformats.org/officeDocument/2006/relationships/image" Target="media/image2.wmf"/><Relationship Id="rId6" Type="http://schemas.openxmlformats.org/officeDocument/2006/relationships/image" Target="media/image70.wmf"/><Relationship Id="rId5" Type="http://schemas.openxmlformats.org/officeDocument/2006/relationships/image" Target="media/image6.png"/><Relationship Id="rId10" Type="http://schemas.openxmlformats.org/officeDocument/2006/relationships/image" Target="media/image11.png"/><Relationship Id="rId4" Type="http://schemas.openxmlformats.org/officeDocument/2006/relationships/image" Target="media/image5.jpeg"/><Relationship Id="rId9"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3A829-AABF-4260-B1F0-FE26CF846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11570</Words>
  <Characters>65950</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ОАО РАО «ЕЭС РОССИИ»</vt:lpstr>
    </vt:vector>
  </TitlesOfParts>
  <Company>ICEU</Company>
  <LinksUpToDate>false</LinksUpToDate>
  <CharactersWithSpaces>77366</CharactersWithSpaces>
  <SharedDoc>false</SharedDoc>
  <HLinks>
    <vt:vector size="30" baseType="variant">
      <vt:variant>
        <vt:i4>8126516</vt:i4>
      </vt:variant>
      <vt:variant>
        <vt:i4>66</vt:i4>
      </vt:variant>
      <vt:variant>
        <vt:i4>0</vt:i4>
      </vt:variant>
      <vt:variant>
        <vt:i4>5</vt:i4>
      </vt:variant>
      <vt:variant>
        <vt:lpwstr>http://www.iceu.ru/</vt:lpwstr>
      </vt:variant>
      <vt:variant>
        <vt:lpwstr/>
      </vt:variant>
      <vt:variant>
        <vt:i4>3014722</vt:i4>
      </vt:variant>
      <vt:variant>
        <vt:i4>51</vt:i4>
      </vt:variant>
      <vt:variant>
        <vt:i4>0</vt:i4>
      </vt:variant>
      <vt:variant>
        <vt:i4>5</vt:i4>
      </vt:variant>
      <vt:variant>
        <vt:lpwstr>mailto:Natalya.Akifeva@iceu.ru</vt:lpwstr>
      </vt:variant>
      <vt:variant>
        <vt:lpwstr/>
      </vt:variant>
      <vt:variant>
        <vt:i4>655465</vt:i4>
      </vt:variant>
      <vt:variant>
        <vt:i4>48</vt:i4>
      </vt:variant>
      <vt:variant>
        <vt:i4>0</vt:i4>
      </vt:variant>
      <vt:variant>
        <vt:i4>5</vt:i4>
      </vt:variant>
      <vt:variant>
        <vt:lpwstr>mailto:Olga.Averina@iceu.ru</vt:lpwstr>
      </vt:variant>
      <vt:variant>
        <vt:lpwstr/>
      </vt:variant>
      <vt:variant>
        <vt:i4>3932232</vt:i4>
      </vt:variant>
      <vt:variant>
        <vt:i4>45</vt:i4>
      </vt:variant>
      <vt:variant>
        <vt:i4>0</vt:i4>
      </vt:variant>
      <vt:variant>
        <vt:i4>5</vt:i4>
      </vt:variant>
      <vt:variant>
        <vt:lpwstr>mailto:%20aos@iceu.ru</vt:lpwstr>
      </vt:variant>
      <vt:variant>
        <vt:lpwstr/>
      </vt:variant>
      <vt:variant>
        <vt:i4>2752590</vt:i4>
      </vt:variant>
      <vt:variant>
        <vt:i4>42</vt:i4>
      </vt:variant>
      <vt:variant>
        <vt:i4>0</vt:i4>
      </vt:variant>
      <vt:variant>
        <vt:i4>5</vt:i4>
      </vt:variant>
      <vt:variant>
        <vt:lpwstr>mailto:%20uya@iceu.ru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ОАО РАО «ЕЭС РОССИИ»</dc:title>
  <dc:creator>Аверина Ольга Сергеевна</dc:creator>
  <cp:lastModifiedBy>Уляшов Юрий Алексеевич</cp:lastModifiedBy>
  <cp:revision>2</cp:revision>
  <cp:lastPrinted>2016-03-01T08:18:00Z</cp:lastPrinted>
  <dcterms:created xsi:type="dcterms:W3CDTF">2016-08-17T11:46:00Z</dcterms:created>
  <dcterms:modified xsi:type="dcterms:W3CDTF">2016-08-17T11:46:00Z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_CODE_DIRECTUM">
    <vt:lpwstr>DIRECTUM</vt:lpwstr>
  </property>
  <property fmtid="{D5CDD505-2E9C-101B-9397-08002B2CF9AE}" pid="3" name="ПИ Корр1">
    <vt:lpwstr>Сайт ОАО "Инженерный центр энергетики Урала"</vt:lpwstr>
  </property>
  <property fmtid="{D5CDD505-2E9C-101B-9397-08002B2CF9AE}" pid="4" name="ПИ Корр2">
    <vt:lpwstr> </vt:lpwstr>
  </property>
  <property fmtid="{D5CDD505-2E9C-101B-9397-08002B2CF9AE}" pid="5" name="ПИ Корр3">
    <vt:lpwstr> </vt:lpwstr>
  </property>
  <property fmtid="{D5CDD505-2E9C-101B-9397-08002B2CF9AE}" pid="6" name="ПИ Корр4">
    <vt:lpwstr> </vt:lpwstr>
  </property>
  <property fmtid="{D5CDD505-2E9C-101B-9397-08002B2CF9AE}" pid="7" name="ПИ Краткое содержание (о чем?)">
    <vt:lpwstr>Уведомление о закупке работ по наладке верхнего уровня АСУ ТП турбоагрегатов, общестанционных систем, ЦНС и электрообору</vt:lpwstr>
  </property>
  <property fmtid="{D5CDD505-2E9C-101B-9397-08002B2CF9AE}" pid="8" name="На №">
    <vt:lpwstr> </vt:lpwstr>
  </property>
  <property fmtid="{D5CDD505-2E9C-101B-9397-08002B2CF9AE}" pid="9" name="От">
    <vt:lpwstr> </vt:lpwstr>
  </property>
  <property fmtid="{D5CDD505-2E9C-101B-9397-08002B2CF9AE}" pid="10" name="Р*ПИ Подписал...*Сокр. ИОФ">
    <vt:lpwstr>Т. Н.  Колтыпина</vt:lpwstr>
  </property>
  <property fmtid="{D5CDD505-2E9C-101B-9397-08002B2CF9AE}" pid="11" name="Р*ПИ Подписал...*Должность">
    <vt:lpwstr>[Должность]</vt:lpwstr>
  </property>
  <property fmtid="{D5CDD505-2E9C-101B-9397-08002B2CF9AE}" pid="12" name="Р*ПИ Исполнитель...*Сокр. ИОФ">
    <vt:lpwstr>[Сокр. ИОФ]</vt:lpwstr>
  </property>
  <property fmtid="{D5CDD505-2E9C-101B-9397-08002B2CF9AE}" pid="13" name="Р*ПИ Подписал...*Полная должность">
    <vt:lpwstr>Заместитель генерального директора по сопровождению производства</vt:lpwstr>
  </property>
  <property fmtid="{D5CDD505-2E9C-101B-9397-08002B2CF9AE}" pid="14" name="ПИ Дата рег.">
    <vt:lpwstr> </vt:lpwstr>
  </property>
  <property fmtid="{D5CDD505-2E9C-101B-9397-08002B2CF9AE}" pid="15" name="ПИ Рег. №">
    <vt:lpwstr> </vt:lpwstr>
  </property>
  <property fmtid="{D5CDD505-2E9C-101B-9397-08002B2CF9AE}" pid="16" name="ПИ Дол1">
    <vt:lpwstr> </vt:lpwstr>
  </property>
  <property fmtid="{D5CDD505-2E9C-101B-9397-08002B2CF9AE}" pid="17" name="ПИ Конт1">
    <vt:lpwstr> </vt:lpwstr>
  </property>
  <property fmtid="{D5CDD505-2E9C-101B-9397-08002B2CF9AE}" pid="18" name="ПИ Почт1">
    <vt:lpwstr>www.iceu.ru</vt:lpwstr>
  </property>
  <property fmtid="{D5CDD505-2E9C-101B-9397-08002B2CF9AE}" pid="19" name="ПИ Подр1">
    <vt:lpwstr> </vt:lpwstr>
  </property>
  <property fmtid="{D5CDD505-2E9C-101B-9397-08002B2CF9AE}" pid="20" name="ПИ Дол2">
    <vt:lpwstr> </vt:lpwstr>
  </property>
  <property fmtid="{D5CDD505-2E9C-101B-9397-08002B2CF9AE}" pid="21" name="ПИ Конт2">
    <vt:lpwstr> </vt:lpwstr>
  </property>
  <property fmtid="{D5CDD505-2E9C-101B-9397-08002B2CF9AE}" pid="22" name="ПИ Почт2">
    <vt:lpwstr> </vt:lpwstr>
  </property>
  <property fmtid="{D5CDD505-2E9C-101B-9397-08002B2CF9AE}" pid="23" name="ПИ Подр2">
    <vt:lpwstr> </vt:lpwstr>
  </property>
  <property fmtid="{D5CDD505-2E9C-101B-9397-08002B2CF9AE}" pid="24" name="ПИ Дол3">
    <vt:lpwstr> </vt:lpwstr>
  </property>
  <property fmtid="{D5CDD505-2E9C-101B-9397-08002B2CF9AE}" pid="25" name="ПИ Конт3">
    <vt:lpwstr> </vt:lpwstr>
  </property>
  <property fmtid="{D5CDD505-2E9C-101B-9397-08002B2CF9AE}" pid="26" name="ПИ Подр3">
    <vt:lpwstr> </vt:lpwstr>
  </property>
  <property fmtid="{D5CDD505-2E9C-101B-9397-08002B2CF9AE}" pid="27" name="ПИ Почт3">
    <vt:lpwstr> </vt:lpwstr>
  </property>
  <property fmtid="{D5CDD505-2E9C-101B-9397-08002B2CF9AE}" pid="28" name="ПИ Дол4">
    <vt:lpwstr> </vt:lpwstr>
  </property>
  <property fmtid="{D5CDD505-2E9C-101B-9397-08002B2CF9AE}" pid="29" name="ПИ Конт4">
    <vt:lpwstr> </vt:lpwstr>
  </property>
  <property fmtid="{D5CDD505-2E9C-101B-9397-08002B2CF9AE}" pid="30" name="ПИ Подр4">
    <vt:lpwstr> </vt:lpwstr>
  </property>
  <property fmtid="{D5CDD505-2E9C-101B-9397-08002B2CF9AE}" pid="31" name="ПИ Почт4">
    <vt:lpwstr> </vt:lpwstr>
  </property>
  <property fmtid="{D5CDD505-2E9C-101B-9397-08002B2CF9AE}" pid="32" name="Р*ПИ Исполнитель...*Полное ИОФ">
    <vt:lpwstr>Ольга Сергеевна Аверина</vt:lpwstr>
  </property>
  <property fmtid="{D5CDD505-2E9C-101B-9397-08002B2CF9AE}" pid="33" name="Р*Исполнитель...*Телефон">
    <vt:lpwstr>[Телефон]</vt:lpwstr>
  </property>
  <property fmtid="{D5CDD505-2E9C-101B-9397-08002B2CF9AE}" pid="34" name="Р*ПИ Исполнитель...*Телефон">
    <vt:lpwstr>(343) 345-44-11; 11-29</vt:lpwstr>
  </property>
  <property fmtid="{D5CDD505-2E9C-101B-9397-08002B2CF9AE}" pid="35" name="ПИ Email 1">
    <vt:lpwstr> </vt:lpwstr>
  </property>
  <property fmtid="{D5CDD505-2E9C-101B-9397-08002B2CF9AE}" pid="36" name="ПИ Факс 1">
    <vt:lpwstr> </vt:lpwstr>
  </property>
  <property fmtid="{D5CDD505-2E9C-101B-9397-08002B2CF9AE}" pid="37" name="ПИ Email 2">
    <vt:lpwstr> </vt:lpwstr>
  </property>
  <property fmtid="{D5CDD505-2E9C-101B-9397-08002B2CF9AE}" pid="38" name="ПИ Факс 2">
    <vt:lpwstr> </vt:lpwstr>
  </property>
  <property fmtid="{D5CDD505-2E9C-101B-9397-08002B2CF9AE}" pid="39" name="ПИ Email 3">
    <vt:lpwstr> </vt:lpwstr>
  </property>
  <property fmtid="{D5CDD505-2E9C-101B-9397-08002B2CF9AE}" pid="40" name="ПИ Факс 3">
    <vt:lpwstr> </vt:lpwstr>
  </property>
  <property fmtid="{D5CDD505-2E9C-101B-9397-08002B2CF9AE}" pid="41" name="ПИ Email 4">
    <vt:lpwstr> </vt:lpwstr>
  </property>
  <property fmtid="{D5CDD505-2E9C-101B-9397-08002B2CF9AE}" pid="42" name="ПИ Факс 4">
    <vt:lpwstr> </vt:lpwstr>
  </property>
</Properties>
</file>